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81" w:rsidRDefault="00D74281" w:rsidP="00D92ACC">
      <w:pPr>
        <w:spacing w:line="240" w:lineRule="atLeast"/>
        <w:ind w:right="-1"/>
        <w:jc w:val="both"/>
      </w:pPr>
    </w:p>
    <w:p w:rsidR="00D74281" w:rsidRPr="00DA1906" w:rsidRDefault="00DA1906" w:rsidP="00D92ACC">
      <w:pPr>
        <w:spacing w:line="240" w:lineRule="atLeast"/>
        <w:ind w:right="-1"/>
        <w:jc w:val="both"/>
      </w:pPr>
      <w:r>
        <w:rPr>
          <w:lang w:val="en-US"/>
        </w:rPr>
        <w:t xml:space="preserve">                                                                                                                    </w:t>
      </w:r>
    </w:p>
    <w:p w:rsidR="00D74281" w:rsidRPr="00B05783" w:rsidRDefault="00D74281" w:rsidP="00D92ACC">
      <w:pPr>
        <w:rPr>
          <w:rFonts w:ascii="Calibri" w:hAnsi="Calibri"/>
          <w:sz w:val="18"/>
          <w:szCs w:val="18"/>
        </w:rPr>
      </w:pPr>
      <w:r w:rsidRPr="007E700C">
        <w:rPr>
          <w:rFonts w:ascii="Palatino" w:hAnsi="Palatino"/>
          <w:sz w:val="18"/>
          <w:szCs w:val="18"/>
        </w:rPr>
        <w:t xml:space="preserve">                                     </w:t>
      </w:r>
      <w:r w:rsidR="00F46705">
        <w:rPr>
          <w:rFonts w:ascii="Palatino" w:hAnsi="Palatino"/>
          <w:noProof/>
          <w:sz w:val="18"/>
          <w:szCs w:val="18"/>
          <w:lang w:eastAsia="el-GR"/>
        </w:rPr>
        <w:drawing>
          <wp:inline distT="0" distB="0" distL="0" distR="0">
            <wp:extent cx="609600" cy="5619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         </w:t>
      </w:r>
    </w:p>
    <w:p w:rsidR="00D74281" w:rsidRPr="007E700C" w:rsidRDefault="00D74281" w:rsidP="00D92ACC">
      <w:pPr>
        <w:rPr>
          <w:rFonts w:ascii="Palatino" w:hAnsi="Palatino"/>
          <w:sz w:val="18"/>
          <w:szCs w:val="18"/>
        </w:rPr>
      </w:pPr>
      <w:r w:rsidRPr="007E700C">
        <w:rPr>
          <w:rFonts w:ascii="Palatino" w:hAnsi="Palatino"/>
          <w:sz w:val="18"/>
          <w:szCs w:val="18"/>
        </w:rPr>
        <w:t xml:space="preserve">                      </w:t>
      </w:r>
      <w:r w:rsidRPr="007E700C">
        <w:rPr>
          <w:sz w:val="18"/>
          <w:szCs w:val="18"/>
        </w:rPr>
        <w:t>ΕΛΛΗΝΙΚΗ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ΔΗΜΟΚΡΑΤΙΑ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74281" w:rsidRPr="00E26280" w:rsidRDefault="00D74281" w:rsidP="00D92ACC">
      <w:pPr>
        <w:rPr>
          <w:rFonts w:ascii="Calibri" w:hAnsi="Calibri"/>
          <w:sz w:val="18"/>
          <w:szCs w:val="18"/>
        </w:rPr>
      </w:pPr>
      <w:r w:rsidRPr="007E700C">
        <w:rPr>
          <w:sz w:val="18"/>
          <w:szCs w:val="18"/>
        </w:rPr>
        <w:t>ΥΠΟΥΡΓΕΙΟ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ΠΑΙΔΕΙΑΣ</w:t>
      </w:r>
      <w:r w:rsidRPr="007E700C">
        <w:rPr>
          <w:rFonts w:ascii="Palatino" w:hAnsi="Palatino"/>
          <w:sz w:val="18"/>
          <w:szCs w:val="18"/>
        </w:rPr>
        <w:t xml:space="preserve">,  </w:t>
      </w:r>
      <w:r w:rsidRPr="007E700C">
        <w:rPr>
          <w:sz w:val="18"/>
          <w:szCs w:val="18"/>
        </w:rPr>
        <w:t>ΕΡΕΥΝΑΣ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ΚΑΙ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ΘΡΗΣΚΕΥΜΑΤΩΝ</w:t>
      </w:r>
      <w:r>
        <w:rPr>
          <w:rFonts w:ascii="Palatino" w:hAnsi="Palatino"/>
          <w:sz w:val="18"/>
          <w:szCs w:val="18"/>
        </w:rPr>
        <w:t xml:space="preserve">                 </w:t>
      </w:r>
      <w:r w:rsidRPr="00CD2FDB">
        <w:rPr>
          <w:rFonts w:ascii="Palatino" w:hAnsi="Palatino"/>
          <w:sz w:val="18"/>
          <w:szCs w:val="18"/>
        </w:rPr>
        <w:t xml:space="preserve">   </w:t>
      </w:r>
      <w:r>
        <w:rPr>
          <w:rFonts w:ascii="Palatino" w:hAnsi="Palatino"/>
          <w:sz w:val="18"/>
          <w:szCs w:val="18"/>
        </w:rPr>
        <w:t xml:space="preserve"> </w:t>
      </w:r>
      <w:r w:rsidRPr="007E700C">
        <w:rPr>
          <w:rFonts w:ascii="Palatino" w:hAnsi="Palatino"/>
          <w:sz w:val="18"/>
          <w:szCs w:val="18"/>
        </w:rPr>
        <w:t xml:space="preserve"> </w:t>
      </w:r>
    </w:p>
    <w:p w:rsidR="00D74281" w:rsidRPr="00B05783" w:rsidRDefault="00D74281" w:rsidP="00D92ACC">
      <w:pPr>
        <w:rPr>
          <w:rFonts w:ascii="Calibri" w:hAnsi="Calibri"/>
          <w:sz w:val="18"/>
          <w:szCs w:val="18"/>
        </w:rPr>
      </w:pPr>
      <w:r w:rsidRPr="007E700C">
        <w:rPr>
          <w:rFonts w:ascii="Palatino" w:hAnsi="Palatino"/>
          <w:sz w:val="18"/>
          <w:szCs w:val="18"/>
        </w:rPr>
        <w:t xml:space="preserve">                                       --------</w:t>
      </w:r>
      <w:r>
        <w:rPr>
          <w:rFonts w:ascii="Palatino" w:hAnsi="Palatino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7E700C">
        <w:rPr>
          <w:sz w:val="18"/>
          <w:szCs w:val="18"/>
        </w:rPr>
        <w:t>Ιωάννινα</w:t>
      </w:r>
      <w:r>
        <w:rPr>
          <w:rFonts w:ascii="Palatino" w:hAnsi="Palatino"/>
          <w:sz w:val="18"/>
          <w:szCs w:val="18"/>
        </w:rPr>
        <w:t xml:space="preserve">  </w:t>
      </w:r>
      <w:r w:rsidR="008B63C5">
        <w:rPr>
          <w:rFonts w:ascii="Calibri" w:hAnsi="Calibri"/>
          <w:sz w:val="18"/>
          <w:szCs w:val="18"/>
        </w:rPr>
        <w:t>27-2-2019</w:t>
      </w:r>
      <w:r>
        <w:rPr>
          <w:rFonts w:ascii="Palatino" w:hAnsi="Palatino"/>
          <w:sz w:val="18"/>
          <w:szCs w:val="18"/>
        </w:rPr>
        <w:t xml:space="preserve">  </w:t>
      </w:r>
      <w:r w:rsidRPr="00AD1D0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</w:p>
    <w:p w:rsidR="00D74281" w:rsidRDefault="00D74281" w:rsidP="00D92ACC">
      <w:pPr>
        <w:rPr>
          <w:rFonts w:ascii="Calibri" w:hAnsi="Calibri"/>
          <w:sz w:val="18"/>
          <w:szCs w:val="18"/>
        </w:rPr>
      </w:pPr>
      <w:r w:rsidRPr="007E700C">
        <w:rPr>
          <w:rFonts w:ascii="Palatino" w:hAnsi="Palatino"/>
          <w:sz w:val="18"/>
          <w:szCs w:val="18"/>
        </w:rPr>
        <w:t xml:space="preserve">   </w:t>
      </w:r>
      <w:r w:rsidRPr="007E700C">
        <w:rPr>
          <w:sz w:val="18"/>
          <w:szCs w:val="18"/>
        </w:rPr>
        <w:t>ΠΕΡΙΦΕΡΕΙΑΚΗ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CD2FDB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Δ</w:t>
      </w:r>
      <w:r w:rsidRPr="007E700C">
        <w:rPr>
          <w:rFonts w:ascii="Palatino" w:hAnsi="Palatino"/>
          <w:sz w:val="18"/>
          <w:szCs w:val="18"/>
        </w:rPr>
        <w:t>/</w:t>
      </w:r>
      <w:r w:rsidRPr="007E700C">
        <w:rPr>
          <w:sz w:val="18"/>
          <w:szCs w:val="18"/>
        </w:rPr>
        <w:t>ΝΣΗ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CD2FDB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Π</w:t>
      </w:r>
      <w:r w:rsidRPr="007E700C">
        <w:rPr>
          <w:rFonts w:ascii="Palatino" w:hAnsi="Palatino"/>
          <w:sz w:val="18"/>
          <w:szCs w:val="18"/>
        </w:rPr>
        <w:t xml:space="preserve">. &amp; </w:t>
      </w:r>
      <w:r w:rsidRPr="007E700C">
        <w:rPr>
          <w:sz w:val="18"/>
          <w:szCs w:val="18"/>
        </w:rPr>
        <w:t>Δ</w:t>
      </w:r>
      <w:r w:rsidRPr="007E700C">
        <w:rPr>
          <w:rFonts w:ascii="Palatino" w:hAnsi="Palatino"/>
          <w:sz w:val="18"/>
          <w:szCs w:val="18"/>
        </w:rPr>
        <w:t xml:space="preserve">. </w:t>
      </w:r>
      <w:r w:rsidRPr="007E700C">
        <w:rPr>
          <w:sz w:val="18"/>
          <w:szCs w:val="18"/>
        </w:rPr>
        <w:t>ΕΚΠ</w:t>
      </w:r>
      <w:r w:rsidRPr="007E700C">
        <w:rPr>
          <w:rFonts w:ascii="Palatino" w:hAnsi="Palatino"/>
          <w:sz w:val="18"/>
          <w:szCs w:val="18"/>
        </w:rPr>
        <w:t>/</w:t>
      </w:r>
      <w:r w:rsidRPr="007E700C">
        <w:rPr>
          <w:sz w:val="18"/>
          <w:szCs w:val="18"/>
        </w:rPr>
        <w:t>ΣΗΣ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CD2FDB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ΗΠΕΙΡΟΥ</w:t>
      </w:r>
      <w:r w:rsidRPr="007E700C">
        <w:rPr>
          <w:rFonts w:ascii="Palatino" w:hAnsi="Palatino"/>
          <w:sz w:val="18"/>
          <w:szCs w:val="18"/>
        </w:rPr>
        <w:t xml:space="preserve">   </w:t>
      </w:r>
      <w:r>
        <w:rPr>
          <w:rFonts w:ascii="Palatino" w:hAnsi="Palatino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 xml:space="preserve">     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Α</w:t>
      </w:r>
      <w:r w:rsidRPr="007E700C">
        <w:rPr>
          <w:rFonts w:ascii="Palatino" w:hAnsi="Palatino"/>
          <w:sz w:val="18"/>
          <w:szCs w:val="18"/>
        </w:rPr>
        <w:t xml:space="preserve">. </w:t>
      </w:r>
      <w:r w:rsidRPr="007E700C">
        <w:rPr>
          <w:sz w:val="18"/>
          <w:szCs w:val="18"/>
        </w:rPr>
        <w:t>Πρωτ</w:t>
      </w:r>
      <w:r w:rsidRPr="007E700C">
        <w:rPr>
          <w:rFonts w:ascii="Palatino" w:hAnsi="Palatino"/>
          <w:sz w:val="18"/>
          <w:szCs w:val="18"/>
        </w:rPr>
        <w:t xml:space="preserve">. : </w:t>
      </w:r>
      <w:r w:rsidRPr="007E700C">
        <w:rPr>
          <w:sz w:val="18"/>
          <w:szCs w:val="18"/>
        </w:rPr>
        <w:t>Φ</w:t>
      </w:r>
      <w:r w:rsidR="00823AE2">
        <w:rPr>
          <w:sz w:val="18"/>
          <w:szCs w:val="18"/>
        </w:rPr>
        <w:t>.</w:t>
      </w:r>
      <w:r w:rsidRPr="007E700C">
        <w:rPr>
          <w:rFonts w:ascii="Palatino" w:hAnsi="Palatino"/>
          <w:sz w:val="18"/>
          <w:szCs w:val="18"/>
        </w:rPr>
        <w:t>24/</w:t>
      </w:r>
      <w:r w:rsidR="008B63C5">
        <w:rPr>
          <w:rFonts w:ascii="Calibri" w:hAnsi="Calibri"/>
          <w:sz w:val="18"/>
          <w:szCs w:val="18"/>
        </w:rPr>
        <w:t>2032</w:t>
      </w:r>
      <w:r w:rsidRPr="007E700C">
        <w:rPr>
          <w:rFonts w:ascii="Palatino" w:hAnsi="Palatino"/>
          <w:sz w:val="18"/>
          <w:szCs w:val="18"/>
        </w:rPr>
        <w:t xml:space="preserve">           </w:t>
      </w:r>
    </w:p>
    <w:p w:rsidR="00D74281" w:rsidRPr="007E700C" w:rsidRDefault="00D74281" w:rsidP="00D92ACC">
      <w:pPr>
        <w:rPr>
          <w:rFonts w:ascii="Palatino" w:hAnsi="Palatino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</w:t>
      </w:r>
      <w:r w:rsidRPr="007E700C">
        <w:rPr>
          <w:rFonts w:ascii="Palatino" w:hAnsi="Palatino"/>
          <w:sz w:val="18"/>
          <w:szCs w:val="18"/>
        </w:rPr>
        <w:t xml:space="preserve">  </w:t>
      </w:r>
      <w:r w:rsidRPr="007E700C">
        <w:rPr>
          <w:sz w:val="18"/>
          <w:szCs w:val="18"/>
        </w:rPr>
        <w:t>Δ</w:t>
      </w:r>
      <w:r w:rsidRPr="007E700C">
        <w:rPr>
          <w:rFonts w:ascii="Palatino" w:hAnsi="Palatino"/>
          <w:sz w:val="18"/>
          <w:szCs w:val="18"/>
        </w:rPr>
        <w:t>/</w:t>
      </w:r>
      <w:r w:rsidRPr="007E700C">
        <w:rPr>
          <w:sz w:val="18"/>
          <w:szCs w:val="18"/>
        </w:rPr>
        <w:t>ΝΣΗ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CD2FDB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Δ</w:t>
      </w:r>
      <w:r w:rsidRPr="007E700C">
        <w:rPr>
          <w:rFonts w:ascii="Palatino" w:hAnsi="Palatino"/>
          <w:sz w:val="18"/>
          <w:szCs w:val="18"/>
        </w:rPr>
        <w:t>/</w:t>
      </w:r>
      <w:r w:rsidRPr="007E700C">
        <w:rPr>
          <w:sz w:val="18"/>
          <w:szCs w:val="18"/>
        </w:rPr>
        <w:t>ΘΜΙΑΣ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ΕΚΠ</w:t>
      </w:r>
      <w:r w:rsidRPr="007E700C">
        <w:rPr>
          <w:rFonts w:ascii="Palatino" w:hAnsi="Palatino"/>
          <w:sz w:val="18"/>
          <w:szCs w:val="18"/>
        </w:rPr>
        <w:t>/</w:t>
      </w:r>
      <w:r w:rsidRPr="007E700C">
        <w:rPr>
          <w:sz w:val="18"/>
          <w:szCs w:val="18"/>
        </w:rPr>
        <w:t>ΣΗΣ</w:t>
      </w:r>
      <w:r w:rsidRPr="00CD2FDB">
        <w:rPr>
          <w:sz w:val="18"/>
          <w:szCs w:val="18"/>
        </w:rPr>
        <w:t xml:space="preserve"> </w:t>
      </w:r>
      <w:r w:rsidRPr="007E700C">
        <w:rPr>
          <w:rFonts w:ascii="Palatino" w:hAnsi="Palatino"/>
          <w:sz w:val="18"/>
          <w:szCs w:val="18"/>
        </w:rPr>
        <w:t xml:space="preserve"> </w:t>
      </w:r>
      <w:r w:rsidRPr="007E700C">
        <w:rPr>
          <w:sz w:val="18"/>
          <w:szCs w:val="18"/>
        </w:rPr>
        <w:t>ΙΩΑΝΝΙΝΩΝ</w:t>
      </w:r>
      <w:r w:rsidRPr="007E700C">
        <w:rPr>
          <w:rFonts w:ascii="Palatino" w:hAnsi="Palatino"/>
          <w:sz w:val="18"/>
          <w:szCs w:val="18"/>
        </w:rPr>
        <w:t xml:space="preserve"> </w:t>
      </w:r>
    </w:p>
    <w:p w:rsidR="00D74281" w:rsidRPr="007E700C" w:rsidRDefault="00D74281" w:rsidP="00D92ACC">
      <w:pPr>
        <w:rPr>
          <w:rFonts w:ascii="Palatino" w:hAnsi="Palatino"/>
          <w:sz w:val="18"/>
          <w:szCs w:val="18"/>
        </w:rPr>
      </w:pPr>
      <w:r w:rsidRPr="007E700C">
        <w:rPr>
          <w:rFonts w:ascii="Palatino" w:hAnsi="Palatino"/>
          <w:sz w:val="18"/>
          <w:szCs w:val="18"/>
        </w:rPr>
        <w:t xml:space="preserve">                                      --------</w:t>
      </w:r>
    </w:p>
    <w:p w:rsidR="00823AE2" w:rsidRDefault="00D74281" w:rsidP="00823AE2">
      <w:pPr>
        <w:tabs>
          <w:tab w:val="left" w:pos="851"/>
          <w:tab w:val="left" w:pos="1134"/>
        </w:tabs>
        <w:rPr>
          <w:rFonts w:ascii="Palatino Linotype" w:hAnsi="Palatino Linotype"/>
          <w:sz w:val="18"/>
          <w:szCs w:val="18"/>
        </w:rPr>
      </w:pPr>
      <w:r w:rsidRPr="007E700C">
        <w:rPr>
          <w:sz w:val="18"/>
          <w:szCs w:val="18"/>
        </w:rPr>
        <w:t>Ταχ</w:t>
      </w:r>
      <w:r w:rsidRPr="007E700C">
        <w:rPr>
          <w:rFonts w:ascii="Palatino" w:hAnsi="Palatino"/>
          <w:sz w:val="18"/>
          <w:szCs w:val="18"/>
        </w:rPr>
        <w:t xml:space="preserve">. </w:t>
      </w:r>
      <w:r w:rsidRPr="007E700C">
        <w:rPr>
          <w:sz w:val="18"/>
          <w:szCs w:val="18"/>
        </w:rPr>
        <w:t>Δ</w:t>
      </w:r>
      <w:r w:rsidRPr="007E700C">
        <w:rPr>
          <w:rFonts w:ascii="Palatino" w:hAnsi="Palatino"/>
          <w:sz w:val="18"/>
          <w:szCs w:val="18"/>
        </w:rPr>
        <w:t>/</w:t>
      </w:r>
      <w:r w:rsidRPr="007E700C">
        <w:rPr>
          <w:sz w:val="18"/>
          <w:szCs w:val="18"/>
        </w:rPr>
        <w:t>νση</w:t>
      </w:r>
      <w:r w:rsidRPr="007E700C">
        <w:rPr>
          <w:rFonts w:ascii="Palatino" w:hAnsi="Palatino"/>
          <w:sz w:val="18"/>
          <w:szCs w:val="18"/>
        </w:rPr>
        <w:t xml:space="preserve">          </w:t>
      </w:r>
      <w:r w:rsidRPr="007E700C">
        <w:rPr>
          <w:rFonts w:ascii="Palatino" w:hAnsi="Palatino"/>
          <w:sz w:val="18"/>
          <w:szCs w:val="18"/>
        </w:rPr>
        <w:tab/>
        <w:t xml:space="preserve">:  </w:t>
      </w:r>
      <w:r w:rsidRPr="007E700C">
        <w:rPr>
          <w:sz w:val="18"/>
          <w:szCs w:val="18"/>
        </w:rPr>
        <w:t>Ανεξαρτησίας</w:t>
      </w:r>
      <w:r w:rsidRPr="007E700C">
        <w:rPr>
          <w:rFonts w:ascii="Palatino" w:hAnsi="Palatino"/>
          <w:sz w:val="18"/>
          <w:szCs w:val="18"/>
        </w:rPr>
        <w:t xml:space="preserve"> 146</w:t>
      </w:r>
      <w:r w:rsidRPr="007E700C">
        <w:rPr>
          <w:sz w:val="18"/>
          <w:szCs w:val="18"/>
        </w:rPr>
        <w:t>Α</w:t>
      </w:r>
      <w:r w:rsidRPr="007E700C">
        <w:rPr>
          <w:rFonts w:ascii="Palatino" w:hAnsi="Palatino"/>
          <w:sz w:val="18"/>
          <w:szCs w:val="18"/>
        </w:rPr>
        <w:t xml:space="preserve">                                          </w:t>
      </w:r>
      <w:r>
        <w:rPr>
          <w:rFonts w:ascii="Calibri" w:hAnsi="Calibri"/>
          <w:sz w:val="18"/>
          <w:szCs w:val="18"/>
        </w:rPr>
        <w:t xml:space="preserve">                   </w:t>
      </w:r>
      <w:r w:rsidRPr="00256CA4">
        <w:rPr>
          <w:rFonts w:ascii="Palatino Linotype" w:hAnsi="Palatino Linotype"/>
          <w:sz w:val="18"/>
          <w:szCs w:val="18"/>
        </w:rPr>
        <w:t xml:space="preserve">Προς : </w:t>
      </w:r>
      <w:r w:rsidR="00823AE2">
        <w:rPr>
          <w:rFonts w:ascii="Palatino Linotype" w:hAnsi="Palatino Linotype"/>
          <w:sz w:val="18"/>
          <w:szCs w:val="18"/>
        </w:rPr>
        <w:t xml:space="preserve">  1.</w:t>
      </w:r>
      <w:r w:rsidRPr="00256CA4">
        <w:rPr>
          <w:rFonts w:ascii="Palatino Linotype" w:hAnsi="Palatino Linotype"/>
          <w:sz w:val="18"/>
          <w:szCs w:val="18"/>
        </w:rPr>
        <w:t xml:space="preserve">  Γυμνάσια – Λύκεια</w:t>
      </w:r>
      <w:r w:rsidR="00823AE2">
        <w:rPr>
          <w:rFonts w:ascii="Palatino Linotype" w:hAnsi="Palatino Linotype"/>
          <w:sz w:val="18"/>
          <w:szCs w:val="18"/>
        </w:rPr>
        <w:t xml:space="preserve">  </w:t>
      </w:r>
      <w:r w:rsidRPr="00256CA4">
        <w:rPr>
          <w:rFonts w:ascii="Palatino Linotype" w:hAnsi="Palatino Linotype"/>
          <w:sz w:val="18"/>
          <w:szCs w:val="18"/>
        </w:rPr>
        <w:t xml:space="preserve"> Ιωαννίνων</w:t>
      </w:r>
    </w:p>
    <w:p w:rsidR="00D74281" w:rsidRPr="00823AE2" w:rsidRDefault="00823AE2" w:rsidP="00D92ACC">
      <w:pPr>
        <w:tabs>
          <w:tab w:val="left" w:pos="851"/>
          <w:tab w:val="left" w:pos="1134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</w:t>
      </w:r>
      <w:r w:rsidRPr="007E700C">
        <w:rPr>
          <w:sz w:val="18"/>
          <w:szCs w:val="18"/>
        </w:rPr>
        <w:t>Τ</w:t>
      </w:r>
      <w:r w:rsidRPr="007E700C">
        <w:rPr>
          <w:rFonts w:ascii="Palatino" w:hAnsi="Palatino"/>
          <w:sz w:val="18"/>
          <w:szCs w:val="18"/>
        </w:rPr>
        <w:t>.</w:t>
      </w:r>
      <w:r w:rsidRPr="007E700C">
        <w:rPr>
          <w:sz w:val="18"/>
          <w:szCs w:val="18"/>
        </w:rPr>
        <w:t>Κ</w:t>
      </w:r>
      <w:r w:rsidRPr="007E700C">
        <w:rPr>
          <w:rFonts w:ascii="Palatino" w:hAnsi="Palatino"/>
          <w:sz w:val="18"/>
          <w:szCs w:val="18"/>
        </w:rPr>
        <w:t xml:space="preserve">. 454 44 – </w:t>
      </w:r>
      <w:r w:rsidRPr="007E700C">
        <w:rPr>
          <w:sz w:val="18"/>
          <w:szCs w:val="18"/>
        </w:rPr>
        <w:t>Ιωάννινα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rFonts w:ascii="Palatino Linotype" w:hAnsi="Palatino Linotype"/>
          <w:sz w:val="18"/>
          <w:szCs w:val="18"/>
        </w:rPr>
        <w:t>2.. Αγωνόδικη  επιτροπή</w:t>
      </w:r>
      <w:r w:rsidRPr="007E700C">
        <w:rPr>
          <w:rFonts w:ascii="Palatino" w:hAnsi="Palatino"/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</w:t>
      </w: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74281" w:rsidRPr="005941CF" w:rsidRDefault="00D74281" w:rsidP="00D92ACC">
      <w:pPr>
        <w:rPr>
          <w:rFonts w:ascii="Calibri" w:hAnsi="Calibri"/>
          <w:sz w:val="18"/>
          <w:szCs w:val="18"/>
        </w:rPr>
      </w:pPr>
      <w:r w:rsidRPr="007E700C">
        <w:rPr>
          <w:sz w:val="18"/>
          <w:szCs w:val="18"/>
        </w:rPr>
        <w:t>Πληροφορίες</w:t>
      </w:r>
      <w:r w:rsidRPr="007E700C">
        <w:rPr>
          <w:rFonts w:ascii="Palatino" w:hAnsi="Palatino"/>
          <w:sz w:val="18"/>
          <w:szCs w:val="18"/>
        </w:rPr>
        <w:t xml:space="preserve">  </w:t>
      </w:r>
      <w:r w:rsidRPr="007E700C">
        <w:rPr>
          <w:rFonts w:ascii="Palatino" w:hAnsi="Palatino"/>
          <w:sz w:val="18"/>
          <w:szCs w:val="18"/>
        </w:rPr>
        <w:tab/>
      </w:r>
      <w:r w:rsidR="005941CF">
        <w:rPr>
          <w:rFonts w:ascii="Calibri" w:hAnsi="Calibri"/>
          <w:sz w:val="18"/>
          <w:szCs w:val="18"/>
        </w:rPr>
        <w:t>: Κύργιος Νικόλαος</w:t>
      </w:r>
      <w:r w:rsidR="00823AE2">
        <w:rPr>
          <w:rFonts w:ascii="Calibri" w:hAnsi="Calibri"/>
          <w:sz w:val="18"/>
          <w:szCs w:val="18"/>
        </w:rPr>
        <w:t xml:space="preserve">                                                                                          (</w:t>
      </w:r>
      <w:r w:rsidR="00823AE2" w:rsidRPr="00823AE2">
        <w:rPr>
          <w:rFonts w:ascii="Palatino Linotype" w:hAnsi="Palatino Linotype"/>
          <w:sz w:val="18"/>
          <w:szCs w:val="18"/>
        </w:rPr>
        <w:t>διά της  Α/θμιας Εκπ/σης)</w:t>
      </w:r>
    </w:p>
    <w:p w:rsidR="00D74281" w:rsidRPr="00E52E63" w:rsidRDefault="00D74281" w:rsidP="00D92ACC">
      <w:pPr>
        <w:rPr>
          <w:rFonts w:ascii="Palatino" w:hAnsi="Palatino"/>
          <w:sz w:val="18"/>
          <w:szCs w:val="18"/>
        </w:rPr>
      </w:pPr>
      <w:r w:rsidRPr="007E700C">
        <w:rPr>
          <w:sz w:val="18"/>
          <w:szCs w:val="18"/>
        </w:rPr>
        <w:t>Ιστοσελίδα</w:t>
      </w:r>
      <w:r w:rsidRPr="00E52E63">
        <w:rPr>
          <w:rFonts w:ascii="Palatino" w:hAnsi="Palatino"/>
          <w:sz w:val="18"/>
          <w:szCs w:val="18"/>
        </w:rPr>
        <w:t xml:space="preserve">         </w:t>
      </w:r>
      <w:r w:rsidRPr="00E52E63">
        <w:rPr>
          <w:rFonts w:ascii="Palatino" w:hAnsi="Palatino"/>
          <w:sz w:val="18"/>
          <w:szCs w:val="18"/>
        </w:rPr>
        <w:tab/>
        <w:t xml:space="preserve">:  </w:t>
      </w:r>
      <w:r w:rsidRPr="007E700C">
        <w:rPr>
          <w:rFonts w:ascii="Palatino" w:hAnsi="Palatino"/>
          <w:sz w:val="18"/>
          <w:szCs w:val="18"/>
          <w:lang w:val="en-US"/>
        </w:rPr>
        <w:t>dide</w:t>
      </w:r>
      <w:r w:rsidRPr="00E52E63">
        <w:rPr>
          <w:rFonts w:ascii="Palatino" w:hAnsi="Palatino"/>
          <w:sz w:val="18"/>
          <w:szCs w:val="18"/>
        </w:rPr>
        <w:t>.</w:t>
      </w:r>
      <w:r w:rsidRPr="007E700C">
        <w:rPr>
          <w:rFonts w:ascii="Palatino" w:hAnsi="Palatino"/>
          <w:sz w:val="18"/>
          <w:szCs w:val="18"/>
          <w:lang w:val="en-US"/>
        </w:rPr>
        <w:t>ioa</w:t>
      </w:r>
      <w:r w:rsidRPr="00E52E63">
        <w:rPr>
          <w:rFonts w:ascii="Palatino" w:hAnsi="Palatino"/>
          <w:sz w:val="18"/>
          <w:szCs w:val="18"/>
        </w:rPr>
        <w:t>.</w:t>
      </w:r>
      <w:r w:rsidRPr="007E700C">
        <w:rPr>
          <w:rFonts w:ascii="Palatino" w:hAnsi="Palatino"/>
          <w:sz w:val="18"/>
          <w:szCs w:val="18"/>
          <w:lang w:val="en-US"/>
        </w:rPr>
        <w:t>sch</w:t>
      </w:r>
      <w:r w:rsidRPr="00E52E63">
        <w:rPr>
          <w:rFonts w:ascii="Palatino" w:hAnsi="Palatino"/>
          <w:sz w:val="18"/>
          <w:szCs w:val="18"/>
        </w:rPr>
        <w:t>.</w:t>
      </w:r>
      <w:r w:rsidRPr="007E700C">
        <w:rPr>
          <w:rFonts w:ascii="Palatino" w:hAnsi="Palatino"/>
          <w:sz w:val="18"/>
          <w:szCs w:val="18"/>
          <w:lang w:val="en-US"/>
        </w:rPr>
        <w:t>gr</w:t>
      </w:r>
      <w:r w:rsidRPr="00E52E63">
        <w:rPr>
          <w:rFonts w:ascii="Palatino" w:hAnsi="Palatino"/>
          <w:sz w:val="18"/>
          <w:szCs w:val="18"/>
        </w:rPr>
        <w:t xml:space="preserve"> </w:t>
      </w:r>
    </w:p>
    <w:p w:rsidR="00D74281" w:rsidRPr="00CD7250" w:rsidRDefault="00D74281" w:rsidP="00D92ACC">
      <w:pPr>
        <w:tabs>
          <w:tab w:val="left" w:pos="1134"/>
        </w:tabs>
        <w:rPr>
          <w:sz w:val="18"/>
          <w:szCs w:val="18"/>
          <w:lang w:val="en-US"/>
        </w:rPr>
      </w:pPr>
      <w:r w:rsidRPr="007E700C">
        <w:rPr>
          <w:rFonts w:ascii="Palatino" w:hAnsi="Palatino"/>
          <w:sz w:val="18"/>
          <w:szCs w:val="18"/>
          <w:lang w:val="en-US"/>
        </w:rPr>
        <w:t>Email</w:t>
      </w:r>
      <w:r w:rsidRPr="00CD7250">
        <w:rPr>
          <w:rFonts w:ascii="Palatino" w:hAnsi="Palatino"/>
          <w:sz w:val="18"/>
          <w:szCs w:val="18"/>
          <w:lang w:val="en-US"/>
        </w:rPr>
        <w:t xml:space="preserve">                  </w:t>
      </w:r>
      <w:r w:rsidRPr="00CD7250">
        <w:rPr>
          <w:rFonts w:ascii="Palatino" w:hAnsi="Palatino"/>
          <w:sz w:val="18"/>
          <w:szCs w:val="18"/>
          <w:lang w:val="en-US"/>
        </w:rPr>
        <w:tab/>
        <w:t xml:space="preserve">:  </w:t>
      </w:r>
      <w:hyperlink r:id="rId6" w:history="1"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mail</w:t>
        </w:r>
        <w:r w:rsidRPr="00CD7250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@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dide</w:t>
        </w:r>
        <w:r w:rsidRPr="00CD7250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.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ioa</w:t>
        </w:r>
        <w:r w:rsidRPr="00CD7250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.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sch</w:t>
        </w:r>
        <w:r w:rsidRPr="00CD7250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.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gr</w:t>
        </w:r>
      </w:hyperlink>
      <w:r w:rsidRPr="00CD7250">
        <w:rPr>
          <w:rFonts w:ascii="Palatino" w:hAnsi="Palatino"/>
          <w:sz w:val="18"/>
          <w:szCs w:val="18"/>
          <w:lang w:val="en-US"/>
        </w:rPr>
        <w:t xml:space="preserve">                                                      </w:t>
      </w:r>
    </w:p>
    <w:p w:rsidR="00D74281" w:rsidRPr="00823AE2" w:rsidRDefault="00D74281" w:rsidP="00D92ACC">
      <w:pPr>
        <w:rPr>
          <w:rFonts w:ascii="Calibri" w:hAnsi="Calibri"/>
          <w:sz w:val="18"/>
          <w:szCs w:val="18"/>
        </w:rPr>
      </w:pPr>
      <w:r w:rsidRPr="00CD7250">
        <w:rPr>
          <w:rFonts w:ascii="Palatino" w:hAnsi="Palatino"/>
          <w:sz w:val="18"/>
          <w:szCs w:val="18"/>
          <w:lang w:val="en-US"/>
        </w:rPr>
        <w:t xml:space="preserve">                                   </w:t>
      </w:r>
      <w:r w:rsidRPr="00CD7250">
        <w:rPr>
          <w:rFonts w:ascii="Calibri" w:hAnsi="Calibri"/>
          <w:sz w:val="18"/>
          <w:szCs w:val="18"/>
          <w:lang w:val="en-US"/>
        </w:rPr>
        <w:t xml:space="preserve">  </w:t>
      </w:r>
      <w:hyperlink r:id="rId7" w:history="1"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grfa</w:t>
        </w:r>
        <w:r w:rsidRPr="00823AE2">
          <w:rPr>
            <w:rStyle w:val="-"/>
            <w:rFonts w:ascii="Palatino" w:eastAsia="Times New Roman" w:hAnsi="Palatino"/>
            <w:sz w:val="18"/>
            <w:szCs w:val="18"/>
          </w:rPr>
          <w:t>@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dide</w:t>
        </w:r>
        <w:r w:rsidRPr="00823AE2">
          <w:rPr>
            <w:rStyle w:val="-"/>
            <w:rFonts w:ascii="Palatino" w:eastAsia="Times New Roman" w:hAnsi="Palatino"/>
            <w:sz w:val="18"/>
            <w:szCs w:val="18"/>
          </w:rPr>
          <w:t>.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ioa</w:t>
        </w:r>
        <w:r w:rsidRPr="00823AE2">
          <w:rPr>
            <w:rStyle w:val="-"/>
            <w:rFonts w:ascii="Palatino" w:eastAsia="Times New Roman" w:hAnsi="Palatino"/>
            <w:sz w:val="18"/>
            <w:szCs w:val="18"/>
          </w:rPr>
          <w:t>.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sch</w:t>
        </w:r>
        <w:r w:rsidRPr="00823AE2">
          <w:rPr>
            <w:rStyle w:val="-"/>
            <w:rFonts w:ascii="Palatino" w:eastAsia="Times New Roman" w:hAnsi="Palatino"/>
            <w:sz w:val="18"/>
            <w:szCs w:val="18"/>
          </w:rPr>
          <w:t>.</w:t>
        </w:r>
        <w:r w:rsidRPr="007E700C">
          <w:rPr>
            <w:rStyle w:val="-"/>
            <w:rFonts w:ascii="Palatino" w:eastAsia="Times New Roman" w:hAnsi="Palatino"/>
            <w:sz w:val="18"/>
            <w:szCs w:val="18"/>
            <w:lang w:val="en-US"/>
          </w:rPr>
          <w:t>gr</w:t>
        </w:r>
      </w:hyperlink>
      <w:r w:rsidRPr="00823AE2">
        <w:rPr>
          <w:rFonts w:ascii="Palatino" w:hAnsi="Palatino"/>
          <w:sz w:val="18"/>
          <w:szCs w:val="18"/>
        </w:rPr>
        <w:t xml:space="preserve"> </w:t>
      </w:r>
      <w:r w:rsidRPr="00823AE2">
        <w:rPr>
          <w:rFonts w:ascii="Calibri" w:hAnsi="Calibri"/>
          <w:sz w:val="18"/>
          <w:szCs w:val="18"/>
        </w:rPr>
        <w:t xml:space="preserve">                                                                                        </w:t>
      </w:r>
    </w:p>
    <w:p w:rsidR="00D74281" w:rsidRPr="005941CF" w:rsidRDefault="00D74281" w:rsidP="00D92ACC">
      <w:pPr>
        <w:rPr>
          <w:rFonts w:ascii="Calibri" w:hAnsi="Calibri"/>
          <w:sz w:val="18"/>
          <w:szCs w:val="18"/>
        </w:rPr>
      </w:pPr>
      <w:r w:rsidRPr="007E700C">
        <w:rPr>
          <w:sz w:val="18"/>
          <w:szCs w:val="18"/>
        </w:rPr>
        <w:t>Τηλ</w:t>
      </w:r>
      <w:r w:rsidRPr="007E700C">
        <w:rPr>
          <w:rFonts w:ascii="Palatino" w:hAnsi="Palatino"/>
          <w:sz w:val="18"/>
          <w:szCs w:val="18"/>
        </w:rPr>
        <w:t xml:space="preserve">.           </w:t>
      </w:r>
      <w:r w:rsidRPr="007E700C">
        <w:rPr>
          <w:rFonts w:ascii="Palatino" w:hAnsi="Palatino"/>
          <w:sz w:val="18"/>
          <w:szCs w:val="18"/>
        </w:rPr>
        <w:tab/>
        <w:t>:  265100124</w:t>
      </w:r>
      <w:r w:rsidR="005941CF">
        <w:rPr>
          <w:rFonts w:ascii="Calibri" w:hAnsi="Calibri"/>
          <w:sz w:val="18"/>
          <w:szCs w:val="18"/>
        </w:rPr>
        <w:t>7</w:t>
      </w:r>
    </w:p>
    <w:p w:rsidR="00D74281" w:rsidRPr="00EA5CBA" w:rsidRDefault="00D74281" w:rsidP="00D92AC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</w:t>
      </w:r>
      <w:r w:rsidRPr="00ED7A86">
        <w:rPr>
          <w:rFonts w:ascii="Palatino" w:hAnsi="Palatino"/>
          <w:sz w:val="18"/>
          <w:szCs w:val="18"/>
        </w:rPr>
        <w:t>26510</w:t>
      </w:r>
      <w:r>
        <w:rPr>
          <w:rFonts w:ascii="Calibri" w:hAnsi="Calibri"/>
          <w:sz w:val="18"/>
          <w:szCs w:val="18"/>
        </w:rPr>
        <w:t>54424</w:t>
      </w:r>
    </w:p>
    <w:p w:rsidR="00D74281" w:rsidRPr="00330EA1" w:rsidRDefault="00D74281" w:rsidP="00D92ACC"/>
    <w:p w:rsidR="00D74281" w:rsidRPr="00022B5C" w:rsidRDefault="00D74281" w:rsidP="00D92ACC">
      <w:pPr>
        <w:ind w:left="1276" w:right="566" w:hanging="709"/>
        <w:jc w:val="center"/>
        <w:rPr>
          <w:b/>
          <w:sz w:val="20"/>
        </w:rPr>
      </w:pPr>
      <w:r w:rsidRPr="00022B5C">
        <w:rPr>
          <w:rFonts w:ascii="Palatino Linotype" w:hAnsi="Palatino Linotype"/>
          <w:b/>
          <w:sz w:val="20"/>
        </w:rPr>
        <w:t xml:space="preserve">Θέμα: </w:t>
      </w:r>
      <w:r w:rsidRPr="00022B5C">
        <w:rPr>
          <w:sz w:val="20"/>
        </w:rPr>
        <w:t>«</w:t>
      </w:r>
      <w:r w:rsidRPr="00022B5C">
        <w:rPr>
          <w:b/>
          <w:bCs/>
          <w:sz w:val="20"/>
        </w:rPr>
        <w:t>Προκήρυξη αγώνων Κλασικού Αθλητισμού</w:t>
      </w:r>
      <w:r w:rsidRPr="00C916F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Α΄ φάσης Λυκείων</w:t>
      </w:r>
      <w:r w:rsidRPr="00022B5C">
        <w:rPr>
          <w:b/>
          <w:bCs/>
          <w:sz w:val="20"/>
        </w:rPr>
        <w:t xml:space="preserve"> Μαθητών Μαθητριών</w:t>
      </w:r>
      <w:r w:rsidRPr="00022B5C">
        <w:rPr>
          <w:sz w:val="20"/>
        </w:rPr>
        <w:t xml:space="preserve">  </w:t>
      </w:r>
      <w:r w:rsidRPr="00022B5C">
        <w:rPr>
          <w:b/>
          <w:sz w:val="20"/>
        </w:rPr>
        <w:t>Π.Ε.</w:t>
      </w:r>
      <w:r>
        <w:rPr>
          <w:b/>
          <w:sz w:val="20"/>
        </w:rPr>
        <w:t xml:space="preserve">Ιωαννίνων </w:t>
      </w:r>
      <w:r>
        <w:rPr>
          <w:b/>
          <w:bCs/>
          <w:sz w:val="20"/>
        </w:rPr>
        <w:t xml:space="preserve">και </w:t>
      </w:r>
      <w:r w:rsidRPr="00022B5C">
        <w:rPr>
          <w:b/>
          <w:bCs/>
          <w:sz w:val="20"/>
        </w:rPr>
        <w:t>Γυμνασίων</w:t>
      </w:r>
      <w:r w:rsidRPr="00022B5C">
        <w:rPr>
          <w:sz w:val="20"/>
        </w:rPr>
        <w:t xml:space="preserve"> </w:t>
      </w:r>
      <w:r w:rsidRPr="00022B5C">
        <w:rPr>
          <w:b/>
          <w:sz w:val="20"/>
        </w:rPr>
        <w:t>Σχολ. έτους   201</w:t>
      </w:r>
      <w:r w:rsidR="00CD7250">
        <w:rPr>
          <w:b/>
          <w:sz w:val="20"/>
        </w:rPr>
        <w:t>8-19</w:t>
      </w:r>
      <w:r w:rsidRPr="00022B5C">
        <w:rPr>
          <w:b/>
          <w:sz w:val="20"/>
        </w:rPr>
        <w:t>»</w:t>
      </w:r>
    </w:p>
    <w:p w:rsidR="00D74281" w:rsidRPr="00022B5C" w:rsidRDefault="00D74281" w:rsidP="00D92ACC">
      <w:pPr>
        <w:ind w:left="1276" w:right="-1" w:hanging="709"/>
        <w:jc w:val="both"/>
        <w:rPr>
          <w:b/>
          <w:sz w:val="20"/>
        </w:rPr>
      </w:pPr>
    </w:p>
    <w:p w:rsidR="00D74281" w:rsidRPr="00022B5C" w:rsidRDefault="00D74281" w:rsidP="00D92ACC">
      <w:pPr>
        <w:rPr>
          <w:rFonts w:ascii="Palatino Linotype" w:hAnsi="Palatino Linotype"/>
          <w:bCs/>
          <w:sz w:val="20"/>
        </w:rPr>
      </w:pPr>
      <w:r w:rsidRPr="00022B5C">
        <w:rPr>
          <w:rFonts w:ascii="Palatino Linotype" w:hAnsi="Palatino Linotype"/>
          <w:bCs/>
          <w:sz w:val="20"/>
        </w:rPr>
        <w:t xml:space="preserve">     </w:t>
      </w:r>
    </w:p>
    <w:p w:rsidR="00D74281" w:rsidRPr="00022B5C" w:rsidRDefault="00D74281" w:rsidP="00D92ACC">
      <w:pPr>
        <w:ind w:left="720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>Η Οργανωτική Επιτροπή των Σχολικών Αθλητικών Δραστηριοτήτων Ιωαννίνων (Ο.Ε.Σ.Α.Δ.)    έχοντας υπόψη :</w:t>
      </w:r>
    </w:p>
    <w:p w:rsidR="00D74281" w:rsidRPr="00022B5C" w:rsidRDefault="00D74281" w:rsidP="00D92ACC">
      <w:pPr>
        <w:rPr>
          <w:rFonts w:ascii="Palatino Linotype" w:hAnsi="Palatino Linotype"/>
          <w:sz w:val="20"/>
        </w:rPr>
      </w:pPr>
    </w:p>
    <w:p w:rsidR="00280B69" w:rsidRPr="00280B69" w:rsidRDefault="00280B69" w:rsidP="00280B69">
      <w:pPr>
        <w:pStyle w:val="ListParagraph"/>
        <w:numPr>
          <w:ilvl w:val="0"/>
          <w:numId w:val="4"/>
        </w:numPr>
        <w:spacing w:line="27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 xml:space="preserve">Τη υπ. αριθ. 190677/Δ5/10-11-2016 (Φ.Ε.Κ.3754 -τ.Β’-21-11-2016) απόφαση του ΥΠ.Π.Ε.Θ. με θέμα: </w:t>
      </w:r>
      <w:r w:rsidRPr="00280B69">
        <w:rPr>
          <w:rFonts w:ascii="Palatino Linotype" w:hAnsi="Palatino Linotype"/>
          <w:bCs/>
          <w:sz w:val="20"/>
          <w:szCs w:val="20"/>
        </w:rPr>
        <w:t>«Αθλητικές δραστηριότητες σχολείων Πρωτοβάθμιας και Δευτεροβάθμιας Εκπαίδευσης» όπως τροποποιήθηκε με την με αρ .9941/Δ5/22-1-2019 Υ.Α (Φ.Ε.Κ 109-τ.Β΄-25/1/2019)</w:t>
      </w:r>
    </w:p>
    <w:p w:rsidR="00280B69" w:rsidRPr="00280B69" w:rsidRDefault="00280B69" w:rsidP="00280B69">
      <w:pPr>
        <w:pStyle w:val="ListParagraph"/>
        <w:spacing w:line="276" w:lineRule="auto"/>
        <w:ind w:left="-180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 xml:space="preserve">   2.          Τη με αρ. 2/5472/0022(ΦΕΚ224/τβ/5-2-2014) Κ.Υ.Α., με θέμα «Δαπάνες </w:t>
      </w:r>
    </w:p>
    <w:p w:rsidR="00280B69" w:rsidRPr="00280B69" w:rsidRDefault="00280B69" w:rsidP="00280B69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 xml:space="preserve"> Σχολικών Αγώνων και Αθλητικών Διοργανώσεων» όπως τροποποιήθηκε με   τις με αρ. 2/11420/ΔΕΠ/24-2-2016, (ΦΕΚ 516/, τ. Β, 1-3-2016), &amp;2/56070/ΔΕΠ/5-8- 2016, (ΦΕΚ 2582/, τ. Β, 22-8-2016), Κ.Υ.Α</w:t>
      </w:r>
    </w:p>
    <w:p w:rsidR="00280B69" w:rsidRPr="00280B69" w:rsidRDefault="00280B69" w:rsidP="00280B69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 xml:space="preserve">3.        Το έγγραφο του ΥΠ.Π.Ε.Θ. με αρ. πρ. 128616/Δ5/3-8-2016 με θέμα «Δομή και λειτουργία των  Ομάδων Φυσικής Αγωγής σε Διευθύνσεις Β/θμιας Εκπαίδευσης» </w:t>
      </w:r>
    </w:p>
    <w:p w:rsidR="00280B69" w:rsidRPr="00280B69" w:rsidRDefault="00280B69" w:rsidP="00280B69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>4      Τη με αρ. απόφαση Φ.24/11387/21-12-2018 Περιφερειακής Δ/νσης Εκπ/σης Ηπείρου με θέμα «Συγκρότηση ΟΕΣΑΔ Α/θμιας και Β/θμιας Εκπ/σης  Ιωαννίνων σχολ. Έτους 2018-19»</w:t>
      </w:r>
    </w:p>
    <w:p w:rsidR="00280B69" w:rsidRPr="00280B69" w:rsidRDefault="00280B69" w:rsidP="00280B6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 xml:space="preserve"> Τη με αρ. 19738/Δ5/8-2-2019 απόφαση της Δ/νσης Φυσικής Αγωγής του </w:t>
      </w:r>
    </w:p>
    <w:p w:rsidR="00280B69" w:rsidRPr="00280B69" w:rsidRDefault="00280B69" w:rsidP="00280B69">
      <w:pPr>
        <w:pStyle w:val="ListParagraph"/>
        <w:spacing w:line="360" w:lineRule="auto"/>
        <w:ind w:left="60"/>
        <w:jc w:val="both"/>
        <w:rPr>
          <w:rFonts w:ascii="Palatino Linotype" w:hAnsi="Palatino Linotype"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>ΥΠ.Π.Ε.Θ. με θέμα «Προκήρυξη Πανελληνίων Αγώνων  ΓΕΛ &amp; ΕΠΑ.Λ.  Ελλάδας- Κύπρου και άλλων Σχολικών Δραστηριοτήτων σχολικού έτους 2018-19».</w:t>
      </w:r>
    </w:p>
    <w:p w:rsidR="00280B69" w:rsidRPr="00280B69" w:rsidRDefault="00280B69" w:rsidP="00280B69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Palatino Linotype" w:hAnsi="Palatino Linotype"/>
          <w:bCs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 xml:space="preserve">Την </w:t>
      </w:r>
      <w:r w:rsidR="008B63C5">
        <w:rPr>
          <w:rFonts w:ascii="Palatino Linotype" w:hAnsi="Palatino Linotype"/>
          <w:sz w:val="20"/>
          <w:szCs w:val="20"/>
        </w:rPr>
        <w:t>2</w:t>
      </w:r>
      <w:r w:rsidRPr="00280B69">
        <w:rPr>
          <w:rFonts w:ascii="Palatino Linotype" w:hAnsi="Palatino Linotype"/>
          <w:sz w:val="20"/>
          <w:szCs w:val="20"/>
          <w:vertAlign w:val="superscript"/>
        </w:rPr>
        <w:t>η</w:t>
      </w:r>
      <w:r w:rsidR="008B63C5">
        <w:rPr>
          <w:rFonts w:ascii="Palatino Linotype" w:hAnsi="Palatino Linotype"/>
          <w:sz w:val="20"/>
          <w:szCs w:val="20"/>
        </w:rPr>
        <w:t xml:space="preserve"> πράξη 26-2-2019</w:t>
      </w:r>
      <w:r w:rsidRPr="00280B69">
        <w:rPr>
          <w:rFonts w:ascii="Palatino Linotype" w:hAnsi="Palatino Linotype"/>
          <w:sz w:val="20"/>
          <w:szCs w:val="20"/>
        </w:rPr>
        <w:t xml:space="preserve"> της Οργανωτικής Επιτροπής Σχολικών Αθλητικών Δραστηριοτήτων (Ο.Ε.Σ.Α.Δ.) Πρωτοβάθμιας και Δευτεροβάθμιας Εκπαίδευσης Ιωαννίνων. </w:t>
      </w:r>
    </w:p>
    <w:p w:rsidR="00280B69" w:rsidRPr="00280B69" w:rsidRDefault="00280B69" w:rsidP="00280B69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Palatino Linotype" w:hAnsi="Palatino Linotype"/>
          <w:bCs/>
          <w:sz w:val="20"/>
          <w:szCs w:val="20"/>
        </w:rPr>
      </w:pPr>
      <w:r w:rsidRPr="00280B69">
        <w:rPr>
          <w:rFonts w:ascii="Palatino Linotype" w:hAnsi="Palatino Linotype"/>
          <w:sz w:val="20"/>
          <w:szCs w:val="20"/>
        </w:rPr>
        <w:t>Τις με αρ. Φ.24/1461/18-2-2018(ΑΔΑΨ74Π4653ΠΣ-22Ι) &amp; Φ.24/1457/18-2-2019 (ΑΔΑ66ΛΓ4653ΠΣ-ΖΑΝ) 19</w:t>
      </w:r>
      <w:r w:rsidRPr="00280B69">
        <w:rPr>
          <w:rFonts w:ascii="Palatino Linotype" w:hAnsi="Palatino Linotype"/>
          <w:sz w:val="20"/>
          <w:szCs w:val="20"/>
          <w:lang w:val="en-US"/>
        </w:rPr>
        <w:t>REQ</w:t>
      </w:r>
      <w:r w:rsidRPr="00280B69">
        <w:rPr>
          <w:rFonts w:ascii="Palatino Linotype" w:hAnsi="Palatino Linotype"/>
          <w:sz w:val="20"/>
          <w:szCs w:val="20"/>
        </w:rPr>
        <w:t>004478622/2019-02-18 αναλήψεις υποχρέωσης και τη με αρ.Φ.24/1417/18-2-2019 (19</w:t>
      </w:r>
      <w:r w:rsidRPr="00280B69">
        <w:rPr>
          <w:rFonts w:ascii="Palatino Linotype" w:hAnsi="Palatino Linotype"/>
          <w:sz w:val="20"/>
          <w:szCs w:val="20"/>
          <w:lang w:val="en-US"/>
        </w:rPr>
        <w:t>REQ</w:t>
      </w:r>
      <w:r w:rsidRPr="00280B69">
        <w:rPr>
          <w:rFonts w:ascii="Palatino Linotype" w:hAnsi="Palatino Linotype"/>
          <w:sz w:val="20"/>
          <w:szCs w:val="20"/>
        </w:rPr>
        <w:t>004475299 2019-02-18) έγκριση αιτήματος δαπάνης</w:t>
      </w:r>
    </w:p>
    <w:p w:rsidR="00D74281" w:rsidRPr="00280B69" w:rsidRDefault="00280B69" w:rsidP="00280B69">
      <w:pPr>
        <w:pStyle w:val="ListParagraph"/>
        <w:jc w:val="both"/>
        <w:rPr>
          <w:rFonts w:ascii="Palatino Linotype" w:hAnsi="Palatino Linotype"/>
          <w:sz w:val="20"/>
          <w:szCs w:val="20"/>
        </w:rPr>
      </w:pPr>
      <w:r w:rsidRPr="001C406D">
        <w:rPr>
          <w:rFonts w:ascii="Palatino Linotype" w:hAnsi="Palatino Linotype"/>
          <w:sz w:val="22"/>
          <w:szCs w:val="22"/>
        </w:rPr>
        <w:t xml:space="preserve">                                                               </w:t>
      </w:r>
    </w:p>
    <w:p w:rsidR="00D74281" w:rsidRPr="00022B5C" w:rsidRDefault="00D74281" w:rsidP="00D92ACC">
      <w:pPr>
        <w:rPr>
          <w:rFonts w:ascii="Palatino Linotype" w:hAnsi="Palatino Linotype"/>
          <w:bCs/>
          <w:sz w:val="20"/>
        </w:rPr>
      </w:pPr>
    </w:p>
    <w:p w:rsidR="00D74281" w:rsidRPr="00022B5C" w:rsidRDefault="00D74281" w:rsidP="00D92ACC">
      <w:pPr>
        <w:jc w:val="center"/>
        <w:rPr>
          <w:rFonts w:ascii="Palatino Linotype" w:hAnsi="Palatino Linotype"/>
          <w:b/>
          <w:bCs/>
          <w:sz w:val="20"/>
        </w:rPr>
      </w:pPr>
      <w:r w:rsidRPr="00022B5C">
        <w:rPr>
          <w:rFonts w:ascii="Palatino Linotype" w:hAnsi="Palatino Linotype"/>
          <w:b/>
          <w:bCs/>
          <w:sz w:val="20"/>
        </w:rPr>
        <w:t>Π Ρ Ο Κ Η Ρ Υ Σ Σ Ε Ι</w:t>
      </w:r>
    </w:p>
    <w:p w:rsidR="00D74281" w:rsidRDefault="00D74281" w:rsidP="00D92ACC">
      <w:pPr>
        <w:ind w:right="-1" w:firstLine="720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 xml:space="preserve">Τους  αγώνες Α΄ Φάσης  Στίβου Λυκείων της Π.Ε.  Ιωαννίνων, που θα γίνουν  την </w:t>
      </w:r>
      <w:r w:rsidRPr="00B36C51">
        <w:rPr>
          <w:rFonts w:ascii="Palatino Linotype" w:hAnsi="Palatino Linotype"/>
          <w:b/>
          <w:sz w:val="20"/>
          <w:u w:val="single"/>
        </w:rPr>
        <w:t>Τ</w:t>
      </w:r>
      <w:r w:rsidR="00280B69">
        <w:rPr>
          <w:rFonts w:ascii="Palatino Linotype" w:hAnsi="Palatino Linotype"/>
          <w:b/>
          <w:sz w:val="20"/>
          <w:u w:val="single"/>
        </w:rPr>
        <w:t>ρίτη</w:t>
      </w:r>
      <w:r w:rsidRPr="00B36C51">
        <w:rPr>
          <w:rFonts w:ascii="Palatino Linotype" w:hAnsi="Palatino Linotype"/>
          <w:b/>
          <w:sz w:val="20"/>
          <w:u w:val="single"/>
        </w:rPr>
        <w:t xml:space="preserve"> </w:t>
      </w:r>
      <w:r w:rsidR="00280B69">
        <w:rPr>
          <w:rFonts w:ascii="Palatino Linotype" w:hAnsi="Palatino Linotype"/>
          <w:b/>
          <w:sz w:val="20"/>
          <w:u w:val="single"/>
        </w:rPr>
        <w:t>19</w:t>
      </w:r>
      <w:r w:rsidRPr="00B36C51">
        <w:rPr>
          <w:rFonts w:ascii="Palatino Linotype" w:hAnsi="Palatino Linotype"/>
          <w:b/>
          <w:sz w:val="20"/>
          <w:u w:val="single"/>
        </w:rPr>
        <w:t>-3-201</w:t>
      </w:r>
      <w:r w:rsidR="00280B69">
        <w:rPr>
          <w:rFonts w:ascii="Palatino Linotype" w:hAnsi="Palatino Linotype"/>
          <w:b/>
          <w:sz w:val="20"/>
          <w:u w:val="single"/>
        </w:rPr>
        <w:t>9</w:t>
      </w:r>
      <w:r w:rsidRPr="00B36C51">
        <w:rPr>
          <w:rFonts w:ascii="Palatino Linotype" w:hAnsi="Palatino Linotype"/>
          <w:sz w:val="20"/>
          <w:u w:val="single"/>
        </w:rPr>
        <w:t xml:space="preserve"> </w:t>
      </w:r>
      <w:r w:rsidRPr="00022B5C">
        <w:rPr>
          <w:rFonts w:ascii="Palatino Linotype" w:hAnsi="Palatino Linotype"/>
          <w:sz w:val="20"/>
        </w:rPr>
        <w:t>στο Εθνικό Στάδιο Ιωαννίνων « Οι Ζωσιμάδες » σύμφωνα με το παρακάτω πρόγραμμα.</w:t>
      </w:r>
    </w:p>
    <w:p w:rsidR="00D74281" w:rsidRDefault="00D74281" w:rsidP="00CD7250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 w:firstLine="720"/>
        <w:jc w:val="both"/>
        <w:rPr>
          <w:rFonts w:ascii="Palatino Linotype" w:hAnsi="Palatino Linotype"/>
          <w:sz w:val="20"/>
        </w:rPr>
      </w:pPr>
    </w:p>
    <w:p w:rsidR="00D74281" w:rsidRDefault="00D74281" w:rsidP="00CD7250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 w:firstLine="720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 w:firstLine="720"/>
        <w:jc w:val="both"/>
        <w:rPr>
          <w:rFonts w:ascii="Palatino Linotype" w:hAnsi="Palatino Linotype"/>
          <w:sz w:val="20"/>
        </w:rPr>
      </w:pPr>
    </w:p>
    <w:p w:rsidR="00D74281" w:rsidRPr="000F05AF" w:rsidRDefault="00D74281" w:rsidP="00D92ACC">
      <w:pPr>
        <w:jc w:val="center"/>
        <w:rPr>
          <w:rFonts w:ascii="Palatino Linotype" w:hAnsi="Palatino Linotype"/>
          <w:b/>
          <w:sz w:val="18"/>
          <w:szCs w:val="18"/>
        </w:rPr>
      </w:pPr>
      <w:r w:rsidRPr="009A5598">
        <w:rPr>
          <w:rFonts w:ascii="Palatino Linotype" w:hAnsi="Palatino Linotype"/>
          <w:b/>
          <w:sz w:val="18"/>
          <w:szCs w:val="18"/>
        </w:rPr>
        <w:t>ΠΡΟΓΡΑΜΜΑ   ΑΓΩΝΩΝ</w:t>
      </w:r>
    </w:p>
    <w:tbl>
      <w:tblPr>
        <w:tblW w:w="10443" w:type="dxa"/>
        <w:tblLayout w:type="fixed"/>
        <w:tblLook w:val="0000"/>
      </w:tblPr>
      <w:tblGrid>
        <w:gridCol w:w="993"/>
        <w:gridCol w:w="129"/>
        <w:gridCol w:w="3556"/>
        <w:gridCol w:w="3119"/>
        <w:gridCol w:w="2410"/>
        <w:gridCol w:w="236"/>
      </w:tblGrid>
      <w:tr w:rsidR="00D74281" w:rsidRPr="00022B5C">
        <w:trPr>
          <w:gridAfter w:val="4"/>
          <w:wAfter w:w="9321" w:type="dxa"/>
          <w:trHeight w:val="367"/>
        </w:trPr>
        <w:tc>
          <w:tcPr>
            <w:tcW w:w="1122" w:type="dxa"/>
            <w:gridSpan w:val="2"/>
            <w:vAlign w:val="bottom"/>
          </w:tcPr>
          <w:p w:rsidR="00D74281" w:rsidRDefault="00D74281" w:rsidP="00A54149">
            <w:pPr>
              <w:snapToGrid w:val="0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</w:p>
          <w:p w:rsidR="00D74281" w:rsidRDefault="00D74281" w:rsidP="00A54149">
            <w:pPr>
              <w:snapToGrid w:val="0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</w:p>
          <w:p w:rsidR="00D74281" w:rsidRPr="000F05AF" w:rsidRDefault="00D74281" w:rsidP="00A54149">
            <w:pPr>
              <w:snapToGrid w:val="0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258"/>
        </w:trPr>
        <w:tc>
          <w:tcPr>
            <w:tcW w:w="4678" w:type="dxa"/>
            <w:gridSpan w:val="3"/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  <w:t xml:space="preserve">                                                              ΩΡΑ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  <w:t>ΔΡΟΜΟΙ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  <w:t>ΑΛΜΑΤΑ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b/>
                <w:bCs/>
                <w:spacing w:val="0"/>
                <w:sz w:val="18"/>
                <w:szCs w:val="18"/>
              </w:rPr>
              <w:t>ΡΙΨΕΙΣ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 xml:space="preserve">   10:00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110μ ΕΜΠ.  ΛΥΚ. ΑΓΟΡΙΑ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ΑΛΜΑ ΕΠΙ ΚΟΝΤΩ                  ΛΥΚ. (ΑΓ.- ΚΟΡ.)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ΔΙΣΚΟΒΟΛΙΑ       ΛΥΚ.                 ( ΑΓΟΡ-ΚΟΡ)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10:05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100μ ΕΜΠ.   ΛΥΚ. ΚΟΡΙΤΣΙΑ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10:10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80Μ.ΓΥΜΝ. ΑΓΟΡΙΑ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10:15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80Μ. ΓΥΜΝ.  ΚΟΡ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10:20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300μ Γ/ΣΙΑ ΑΓΟΡ.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10:30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300μ Γ/ΣΙΑ ΚΟΡ.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ΣΦΑΙΡΟΒΟΛΙΑ</w:t>
            </w:r>
          </w:p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ΓΥΜΝ. ( ΑΓ. –ΚΟΡ)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10:40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100μ. ΛΥΚ ΑΓΟΡ.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 xml:space="preserve">ΑΛΜΑ ΤΡΙΠΛΟΥΝ ΛΥΚ.         (ΑΓ.-ΚΟΡ)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10:50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100Μ. ΛΥΚ. ΚΟΡ.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11:00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200μ. ΛΥΚ. ΑΓΟΡ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2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11:10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200μ. ΛΥΚ. ΚΟΡ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ΑΛΜΑ ΣΕ ΥΨΟΣ    ΓΥΜΝ. –ΛΥΚ</w:t>
            </w:r>
          </w:p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(ΑΓΟΡΙΑ –ΚΟΡΙΤΣΙΑ)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ΣΦΑΙΡΟΒΟΛΙΑ</w:t>
            </w:r>
          </w:p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ΛΥΚ. ( ΑΓ. –ΚΟΡ)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11:20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. 800μ. ΛΥΚ.  ΑΓΟΡ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11.25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800μ. ΛΥΚ.  ΚΟΡ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11:30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1000μ Γ/ΣΙΑ ΑΓΟΡ.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11.35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1000μ Γ/ΣΙΑ ΚΟΡ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11:45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400μ.ΕΜΠ. ΛΥΚ. ΑΓΟΡ.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11.50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400μ.ΕΜΠ.  ΛΥΚ. ΚΟΡ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11:55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400μ. ΛΥΚ. ΑΓΟΡ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12:00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ΑΚΟΝΤΙΣΜΟΣ</w:t>
            </w:r>
          </w:p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ΛΥΚ. ( ΑΓ. –ΚΟΡ)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69"/>
        </w:trPr>
        <w:tc>
          <w:tcPr>
            <w:tcW w:w="993" w:type="dxa"/>
            <w:vMerge w:val="restart"/>
            <w:tcBorders>
              <w:left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12:10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400μ. ΛΥΚ. ΚΟΡ.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ΑΛΜΑ ΣΕ ΜΗΚΟΣ                         ΛΥΚ ( ΑΓΟΡΙΑ –ΚΟΡΙΤΣΙΑ)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4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ΑΛΜΑ ΣΕ ΜΗΚΟΣ</w:t>
            </w:r>
          </w:p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Γ/ΣΙΑ (ΑΓΟΡΙΑ.-ΚΟΡΙΤΣΙΑ)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12:20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1500 ΛΥΚ. ΑΓ-ΚΟΡ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4F2185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12:30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3.000μ. ΑΓ.-ΚΟΡ. ΛΥΚ.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3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4F2185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12:45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2000μ. Φ.ΕΜΠ ΛΥΚΕΙΑ ΑΓΟΡ.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60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4F2185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13:00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ΣΦΥΡΟΒΟΛΙΑ  ΛΥΚ-  (ΑΓΟΡ-ΚΟΡ.)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  <w:tr w:rsidR="00D74281" w:rsidRPr="00022B5C">
        <w:trPr>
          <w:trHeight w:val="67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267339" w:rsidRDefault="00D74281" w:rsidP="004F2185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267339">
              <w:rPr>
                <w:rFonts w:ascii="Palatino Linotype" w:hAnsi="Palatino Linotype" w:cs="Arial"/>
                <w:spacing w:val="0"/>
                <w:sz w:val="18"/>
                <w:szCs w:val="18"/>
              </w:rPr>
              <w:t>13:20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10000μ ΒΑΔ.ΑΓ. ΛΥΚ</w:t>
            </w:r>
          </w:p>
          <w:p w:rsidR="00D74281" w:rsidRPr="00022B5C" w:rsidRDefault="00D74281" w:rsidP="00A54149">
            <w:pPr>
              <w:snapToGrid w:val="0"/>
              <w:jc w:val="center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  <w:r w:rsidRPr="00022B5C">
              <w:rPr>
                <w:rFonts w:ascii="Palatino Linotype" w:hAnsi="Palatino Linotype" w:cs="Arial"/>
                <w:spacing w:val="0"/>
                <w:sz w:val="18"/>
                <w:szCs w:val="18"/>
              </w:rPr>
              <w:t>5000μ.   ΒΑΔ. ΚΟ. ΛΥΚ.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D74281" w:rsidRPr="00022B5C" w:rsidRDefault="00D74281" w:rsidP="00A54149">
            <w:pPr>
              <w:snapToGrid w:val="0"/>
              <w:rPr>
                <w:rFonts w:ascii="Palatino Linotype" w:hAnsi="Palatino Linotype" w:cs="Arial"/>
                <w:spacing w:val="0"/>
                <w:sz w:val="18"/>
                <w:szCs w:val="18"/>
              </w:rPr>
            </w:pPr>
          </w:p>
        </w:tc>
      </w:tr>
    </w:tbl>
    <w:p w:rsidR="00D74281" w:rsidRDefault="00D74281" w:rsidP="00D92ACC">
      <w:pPr>
        <w:rPr>
          <w:rFonts w:ascii="Palatino Linotype" w:hAnsi="Palatino Linotype"/>
          <w:sz w:val="18"/>
          <w:szCs w:val="18"/>
        </w:rPr>
      </w:pPr>
    </w:p>
    <w:p w:rsidR="00D74281" w:rsidRPr="00022B5C" w:rsidRDefault="00D74281" w:rsidP="00D92ACC">
      <w:pPr>
        <w:ind w:right="-1" w:firstLine="720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Pr="00022B5C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Pr="00022B5C" w:rsidRDefault="00D74281" w:rsidP="00D92ACC">
      <w:pPr>
        <w:ind w:right="-1"/>
        <w:jc w:val="center"/>
        <w:rPr>
          <w:rFonts w:ascii="Palatino Linotype" w:hAnsi="Palatino Linotype"/>
          <w:b/>
          <w:sz w:val="20"/>
        </w:rPr>
      </w:pPr>
      <w:r w:rsidRPr="00022B5C">
        <w:rPr>
          <w:rFonts w:ascii="Palatino Linotype" w:hAnsi="Palatino Linotype"/>
          <w:b/>
          <w:sz w:val="20"/>
        </w:rPr>
        <w:t>ΔΙΚΑΙΩΜΑ ΣΥΜΜΕΤΟΧΗΣ</w:t>
      </w:r>
    </w:p>
    <w:p w:rsidR="00D74281" w:rsidRPr="00022B5C" w:rsidRDefault="00D74281" w:rsidP="00D92ACC">
      <w:pPr>
        <w:pStyle w:val="Default"/>
        <w:ind w:firstLine="720"/>
        <w:jc w:val="both"/>
        <w:rPr>
          <w:rFonts w:ascii="Palatino Linotype" w:hAnsi="Palatino Linotype"/>
          <w:sz w:val="20"/>
          <w:szCs w:val="20"/>
        </w:rPr>
      </w:pPr>
      <w:r w:rsidRPr="00022B5C">
        <w:rPr>
          <w:rFonts w:ascii="Palatino Linotype" w:hAnsi="Palatino Linotype"/>
          <w:sz w:val="20"/>
          <w:szCs w:val="20"/>
        </w:rPr>
        <w:t>Μετέχουν  μαθητές και μαθήτριες που φοιτούν σε Δημόσιο ή Ιδιωτικό Γενικό Λύκειο (Γ.Ε.Λ.), Επαγγελματικό Λύκειο (ΕΠΑ.Λ.) ή σε κάθε εκπαιδευτικό ίδρυμα αρμοδιότητας του ΥΠ.Π.Ε.Θ. του οποίου ο τίτλος απόλυσης είναι ισότιμος με τον τίτλο του Γενικού Λυκείου. Οι συμμετέχοντες μαθητές και μαθήτριες πρέπει να φοιτούν κανονικά.</w:t>
      </w:r>
    </w:p>
    <w:p w:rsidR="00D74281" w:rsidRPr="00022B5C" w:rsidRDefault="00D74281" w:rsidP="00D92ACC">
      <w:pPr>
        <w:ind w:right="-1" w:firstLine="720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>Στους αγώνες αυτούς μετέχουν μαθητές και μαθήτριες Λυκείου που έχουν γεννηθεί κατά το δέκατο όγδοο έτος πριν από το έτος τέλεσης των αγώνων ή τα τρία επόμενα (</w:t>
      </w:r>
      <w:r w:rsidR="00EF3810">
        <w:rPr>
          <w:rFonts w:ascii="Palatino Linotype" w:hAnsi="Palatino Linotype"/>
          <w:sz w:val="20"/>
        </w:rPr>
        <w:t>2001,2002</w:t>
      </w:r>
      <w:r>
        <w:rPr>
          <w:rFonts w:ascii="Palatino Linotype" w:hAnsi="Palatino Linotype"/>
          <w:sz w:val="20"/>
        </w:rPr>
        <w:t xml:space="preserve">, </w:t>
      </w:r>
      <w:r w:rsidR="00EF3810">
        <w:rPr>
          <w:rFonts w:ascii="Palatino Linotype" w:hAnsi="Palatino Linotype"/>
          <w:sz w:val="20"/>
        </w:rPr>
        <w:t>2003 και 2004</w:t>
      </w:r>
      <w:r w:rsidRPr="00022B5C">
        <w:rPr>
          <w:rFonts w:ascii="Palatino Linotype" w:hAnsi="Palatino Linotype"/>
          <w:sz w:val="20"/>
        </w:rPr>
        <w:t xml:space="preserve"> εφόσον φοιτούν στην Α τάξη Λυκείου). Έτος τέλεσης των αγώνων λογίζεται το έτος που λήγει το σχολικό έτος. [π.χ. το σχολικό έτος 201</w:t>
      </w:r>
      <w:r w:rsidR="00EF3810">
        <w:rPr>
          <w:rFonts w:ascii="Palatino Linotype" w:hAnsi="Palatino Linotype"/>
          <w:sz w:val="20"/>
        </w:rPr>
        <w:t>8</w:t>
      </w:r>
      <w:r w:rsidRPr="00022B5C">
        <w:rPr>
          <w:rFonts w:ascii="Palatino Linotype" w:hAnsi="Palatino Linotype"/>
          <w:sz w:val="20"/>
        </w:rPr>
        <w:t>-201</w:t>
      </w:r>
      <w:r w:rsidR="00EF3810">
        <w:rPr>
          <w:rFonts w:ascii="Palatino Linotype" w:hAnsi="Palatino Linotype"/>
          <w:sz w:val="20"/>
        </w:rPr>
        <w:t>9</w:t>
      </w:r>
      <w:r w:rsidRPr="00022B5C">
        <w:rPr>
          <w:rFonts w:ascii="Palatino Linotype" w:hAnsi="Palatino Linotype"/>
          <w:sz w:val="20"/>
        </w:rPr>
        <w:t xml:space="preserve"> λογίζεται σαν 201</w:t>
      </w:r>
      <w:r w:rsidR="00EF3810">
        <w:rPr>
          <w:rFonts w:ascii="Palatino Linotype" w:hAnsi="Palatino Linotype"/>
          <w:sz w:val="20"/>
        </w:rPr>
        <w:t>9</w:t>
      </w:r>
      <w:r w:rsidRPr="00022B5C">
        <w:rPr>
          <w:rFonts w:ascii="Palatino Linotype" w:hAnsi="Palatino Linotype"/>
          <w:sz w:val="20"/>
        </w:rPr>
        <w:t>].</w:t>
      </w:r>
    </w:p>
    <w:p w:rsidR="00D74281" w:rsidRPr="00022B5C" w:rsidRDefault="00D74281" w:rsidP="00D92ACC">
      <w:pPr>
        <w:suppressAutoHyphens w:val="0"/>
        <w:autoSpaceDE w:val="0"/>
        <w:autoSpaceDN w:val="0"/>
        <w:adjustRightInd w:val="0"/>
        <w:ind w:firstLine="720"/>
        <w:jc w:val="both"/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</w:pPr>
      <w:r w:rsidRPr="00022B5C"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  <w:t>Το κάθε Λύκειο μετέχει με δύο (2) μαθητές – μαθήτριες σε κάθε αγώνισμα οι οποίοι επιλέγονται από εσωτερική αθλητική δοκιμασία του κάθε σχολείου με βάση τον πίνακα 5.</w:t>
      </w:r>
    </w:p>
    <w:p w:rsidR="00D74281" w:rsidRPr="00022B5C" w:rsidRDefault="00D74281" w:rsidP="00D92ACC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</w:pPr>
      <w:r w:rsidRPr="00022B5C"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  <w:t>Δικαίωμα συμμετοχής έχει και τρίτος μαθητής ή μαθήτρια κατά αγώνισμα εφόσον έχει συμπεριληφθεί στην εξάδα των νικητών κατά τους Πανελλήνιους Αγώνες Λυκείων ή τους αγώνες Εφήβων - Νεανίδων ή Παίδων Κορασίδων του Σ.Ε.Γ.Α.Σ. κατά το προηγούμενο έτος και έχει πετύχει τα όρια συμμετοχής για αγώνες νομού όπου προβλέπονται.</w:t>
      </w:r>
    </w:p>
    <w:p w:rsidR="00D74281" w:rsidRDefault="00D74281" w:rsidP="00D92ACC">
      <w:pPr>
        <w:suppressAutoHyphens w:val="0"/>
        <w:autoSpaceDE w:val="0"/>
        <w:autoSpaceDN w:val="0"/>
        <w:adjustRightInd w:val="0"/>
        <w:ind w:firstLine="720"/>
        <w:jc w:val="both"/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</w:pPr>
      <w:r w:rsidRPr="00022B5C"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  <w:t>Στην περίπτωση που για το ίδιο αγώνισμα υπάρχουν από ένα σχολείο περισσότερες συμμετοχές από τις προβλεπόμενες, η Ο.Ε.Σ.Α.Δ. έχει το δικαίωμα να εγκρίνει μέχρι δύο (2) επιπλέον συμμετοχές μετά από έγγραφη αίτηση του σχολείου στην οποία θα αναφέρονται οι επιδόσεις όλων των αθλητών που θα συμμετάσχουν στο</w:t>
      </w:r>
      <w:r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  <w:t xml:space="preserve"> </w:t>
      </w:r>
      <w:r w:rsidRPr="00022B5C">
        <w:rPr>
          <w:rFonts w:ascii="Palatino Linotype" w:hAnsi="Palatino Linotype" w:cs="MyriadPro-Regular"/>
          <w:color w:val="000000"/>
          <w:spacing w:val="0"/>
          <w:sz w:val="20"/>
          <w:lang w:eastAsia="en-US"/>
        </w:rPr>
        <w:t>αγώνισμα αυτό. Οι μαθητές των συνθέτων αγωνισμάτων (Δεκάθλου μαθητών και Επτάθλου μαθητριών) προκρίνονται απευθείας στους αγώνες της Β΄ Φάσης.</w:t>
      </w:r>
    </w:p>
    <w:p w:rsidR="00D74281" w:rsidRPr="00022B5C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</w:p>
    <w:p w:rsidR="00D74281" w:rsidRPr="00C916F5" w:rsidRDefault="00D74281" w:rsidP="00D92ACC">
      <w:pPr>
        <w:pStyle w:val="Default"/>
        <w:rPr>
          <w:rFonts w:ascii="Palatino Linotype" w:hAnsi="Palatino Linotype"/>
          <w:b/>
          <w:bCs/>
          <w:sz w:val="20"/>
          <w:szCs w:val="20"/>
          <w:u w:val="single"/>
        </w:rPr>
      </w:pPr>
      <w:r w:rsidRPr="00C916F5">
        <w:rPr>
          <w:rFonts w:ascii="Palatino Linotype" w:hAnsi="Palatino Linotype"/>
          <w:b/>
          <w:bCs/>
          <w:sz w:val="20"/>
          <w:szCs w:val="20"/>
          <w:u w:val="single"/>
        </w:rPr>
        <w:t>Α.  ΑΘΛΗΤΙΚΕΣ ΜΑΘΗΤΙΚΕΣ ΤΑΥΤΟΤΗΤΕΣ</w:t>
      </w:r>
    </w:p>
    <w:p w:rsidR="00D74281" w:rsidRPr="00022B5C" w:rsidRDefault="00D74281" w:rsidP="00D92ACC">
      <w:pPr>
        <w:pStyle w:val="Default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D74281" w:rsidRPr="00022B5C" w:rsidRDefault="00D74281" w:rsidP="00D92ACC">
      <w:pPr>
        <w:pStyle w:val="Default"/>
        <w:ind w:firstLine="720"/>
        <w:jc w:val="both"/>
        <w:rPr>
          <w:rFonts w:ascii="Palatino Linotype" w:hAnsi="Palatino Linotype"/>
          <w:sz w:val="20"/>
          <w:szCs w:val="20"/>
        </w:rPr>
      </w:pPr>
      <w:r w:rsidRPr="00022B5C">
        <w:rPr>
          <w:rFonts w:ascii="Palatino Linotype" w:hAnsi="Palatino Linotype"/>
          <w:sz w:val="20"/>
          <w:szCs w:val="20"/>
        </w:rPr>
        <w:t>Για τη συμμετοχή μαθητών ή μαθητριών σε Πανελλήνιους Αγώνες Λυκείων είναι απαραίτητα τα παρακάτω δικαιολογητικά :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1) Η Σχολική Αθλητική Ταυτότητα.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>2) Υπεύθυνη δήλωση γονέα/κηδεμόνα για τη συμμετοχή του μαθητή/τριας</w:t>
      </w:r>
    </w:p>
    <w:p w:rsidR="00D74281" w:rsidRPr="00022B5C" w:rsidRDefault="00D74281" w:rsidP="00D92ACC">
      <w:pPr>
        <w:pStyle w:val="Default"/>
        <w:jc w:val="both"/>
        <w:rPr>
          <w:rFonts w:ascii="Palatino Linotype" w:hAnsi="Palatino Linotype"/>
          <w:b/>
          <w:bCs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3)  </w:t>
      </w:r>
      <w:r w:rsidRPr="00022B5C">
        <w:rPr>
          <w:rFonts w:ascii="Palatino Linotype" w:hAnsi="Palatino Linotype"/>
          <w:sz w:val="20"/>
          <w:szCs w:val="20"/>
        </w:rPr>
        <w:t>Απαραίτητη η προσκόμιση φωτοτυπίας της αστυνομικής ταυτότητας ή διαβατηρίου.</w:t>
      </w:r>
    </w:p>
    <w:p w:rsidR="00D74281" w:rsidRPr="00022B5C" w:rsidRDefault="00D74281" w:rsidP="00D92ACC">
      <w:pPr>
        <w:pStyle w:val="Default"/>
        <w:ind w:firstLine="720"/>
        <w:jc w:val="both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Στη σχολική αθλητική ταυτότητα πρέπει να αναφέρεται ο τίτλος του σχολείου, να έχει επικολληθεί πρόσφατη φωτογραφία του/της μαθητή/μαθήτριας και να αναγράφονται τα παρακάτω στοιχεία: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α΄ Επώνυμο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β΄ Όνομα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γ΄ Όνομα πατέρα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δ΄ Όνομα μητέρας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ε΄ Ημερομηνία και έτος γεννήσεως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στ΄ Αριθμός μητρώου μαθητή/τριας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ζ΄ Τάξη που φοιτά </w:t>
      </w:r>
    </w:p>
    <w:p w:rsidR="00D74281" w:rsidRPr="00022B5C" w:rsidRDefault="00D74281" w:rsidP="00D92AC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>η΄ Αριθμός ταυτότητας ή διαβατηρίου</w:t>
      </w:r>
    </w:p>
    <w:p w:rsidR="00D74281" w:rsidRPr="00022B5C" w:rsidRDefault="00D74281" w:rsidP="00D92ACC">
      <w:pPr>
        <w:pStyle w:val="Default"/>
        <w:ind w:firstLine="720"/>
        <w:jc w:val="both"/>
        <w:rPr>
          <w:rFonts w:ascii="Palatino Linotype" w:hAnsi="Palatino Linotype"/>
          <w:color w:val="auto"/>
          <w:sz w:val="20"/>
          <w:szCs w:val="20"/>
        </w:rPr>
      </w:pPr>
      <w:r w:rsidRPr="00022B5C">
        <w:rPr>
          <w:rFonts w:ascii="Palatino Linotype" w:hAnsi="Palatino Linotype"/>
          <w:color w:val="auto"/>
          <w:sz w:val="20"/>
          <w:szCs w:val="20"/>
        </w:rPr>
        <w:t xml:space="preserve">Η Σχολική Αθλητική Ταυτότητα υπογράφεται και σφραγίζεται σε κάθε τάξη, από το Διευθυντή του σχολείου.  Στην αθλητική μαθητική ταυτότητα αναγράφεται και συμπληρώνεται στο συγκεκριμένο πεδίο η Βεβαίωση Ιατρού ότι στον μαθητή/τρια επιτρέπεται η συμμετοχή σε αγώνες. Η ιατρική βεβαίωση μπορεί να είναι από </w:t>
      </w:r>
      <w:r w:rsidRPr="00022B5C">
        <w:rPr>
          <w:rFonts w:ascii="Palatino Linotype" w:hAnsi="Palatino Linotype"/>
          <w:b/>
          <w:color w:val="auto"/>
          <w:sz w:val="20"/>
          <w:szCs w:val="20"/>
        </w:rPr>
        <w:t xml:space="preserve">Ιατρό παθολόγο, καρδιολόγο, γενικής ιατρικής και παιδίατρο για μαθητές/τριες που φοιτούν για πρώτη φορά στην Α’ τάξη Λυκείου. </w:t>
      </w:r>
      <w:r w:rsidRPr="00022B5C">
        <w:rPr>
          <w:rFonts w:ascii="Palatino Linotype" w:hAnsi="Palatino Linotype"/>
          <w:color w:val="auto"/>
          <w:sz w:val="20"/>
          <w:szCs w:val="20"/>
        </w:rPr>
        <w:t xml:space="preserve">Η ιατρική βεβαίωση πρέπει να έχει ημερομηνία που να </w:t>
      </w:r>
      <w:r w:rsidRPr="00022B5C">
        <w:rPr>
          <w:rFonts w:ascii="Palatino Linotype" w:hAnsi="Palatino Linotype"/>
          <w:b/>
          <w:color w:val="auto"/>
          <w:sz w:val="20"/>
          <w:szCs w:val="20"/>
        </w:rPr>
        <w:t>μην υπερβαίνει τους δώδεκα (12) μήνες από την ημέρα του αγώνα.</w:t>
      </w:r>
      <w:r w:rsidRPr="00022B5C">
        <w:rPr>
          <w:rFonts w:ascii="Palatino Linotype" w:hAnsi="Palatino Linotype"/>
          <w:color w:val="auto"/>
          <w:sz w:val="20"/>
          <w:szCs w:val="20"/>
        </w:rPr>
        <w:t xml:space="preserve"> Η Σχολική Αθλητική Ταυτότητα διατηρείται κατά τη διάρκεια φοίτησης του μαθητή/τριας στη συγκεκριμένη βαθμίδα Εκπαίδευσης και επιστρέφεται στο μαθητή/τρια με την αποφοίτηση του/της.</w:t>
      </w:r>
    </w:p>
    <w:p w:rsidR="00D74281" w:rsidRDefault="00D74281" w:rsidP="00D92ACC">
      <w:pPr>
        <w:pStyle w:val="Default"/>
        <w:ind w:firstLine="720"/>
        <w:jc w:val="both"/>
        <w:rPr>
          <w:rFonts w:ascii="Palatino Linotype" w:hAnsi="Palatino Linotype"/>
          <w:b/>
          <w:sz w:val="20"/>
          <w:szCs w:val="20"/>
        </w:rPr>
      </w:pPr>
      <w:r w:rsidRPr="00022B5C">
        <w:rPr>
          <w:rFonts w:ascii="Palatino Linotype" w:hAnsi="Palatino Linotype"/>
          <w:b/>
          <w:sz w:val="20"/>
          <w:szCs w:val="20"/>
        </w:rPr>
        <w:t xml:space="preserve">. </w:t>
      </w:r>
    </w:p>
    <w:p w:rsidR="00D74281" w:rsidRPr="00022B5C" w:rsidRDefault="00D74281" w:rsidP="00D92ACC">
      <w:pPr>
        <w:pStyle w:val="Default"/>
        <w:ind w:firstLine="720"/>
        <w:jc w:val="both"/>
        <w:rPr>
          <w:rFonts w:ascii="Palatino Linotype" w:hAnsi="Palatino Linotype"/>
          <w:b/>
          <w:sz w:val="20"/>
          <w:szCs w:val="20"/>
        </w:rPr>
      </w:pPr>
    </w:p>
    <w:p w:rsidR="00D74281" w:rsidRDefault="00D74281" w:rsidP="00D92ACC">
      <w:pPr>
        <w:pStyle w:val="Default"/>
        <w:ind w:firstLine="720"/>
        <w:jc w:val="both"/>
        <w:rPr>
          <w:rFonts w:ascii="Palatino Linotype" w:hAnsi="Palatino Linotype"/>
          <w:b/>
          <w:sz w:val="20"/>
          <w:szCs w:val="20"/>
        </w:rPr>
      </w:pPr>
    </w:p>
    <w:p w:rsidR="00D74281" w:rsidRPr="00022B5C" w:rsidRDefault="00D74281" w:rsidP="00D92ACC">
      <w:pPr>
        <w:pStyle w:val="Default"/>
        <w:ind w:firstLine="720"/>
        <w:jc w:val="both"/>
        <w:rPr>
          <w:rFonts w:ascii="Palatino Linotype" w:hAnsi="Palatino Linotype"/>
          <w:b/>
          <w:sz w:val="20"/>
          <w:szCs w:val="20"/>
        </w:rPr>
      </w:pPr>
    </w:p>
    <w:p w:rsidR="00D74281" w:rsidRDefault="00D74281" w:rsidP="00D92ACC">
      <w:pPr>
        <w:ind w:right="-1"/>
        <w:rPr>
          <w:rFonts w:ascii="Palatino Linotype" w:hAnsi="Palatino Linotype"/>
          <w:b/>
          <w:sz w:val="20"/>
        </w:rPr>
      </w:pPr>
      <w:r w:rsidRPr="00C916F5">
        <w:rPr>
          <w:rFonts w:ascii="Palatino Linotype" w:hAnsi="Palatino Linotype"/>
          <w:b/>
          <w:sz w:val="20"/>
        </w:rPr>
        <w:t xml:space="preserve">                                     </w:t>
      </w:r>
      <w:r>
        <w:rPr>
          <w:rFonts w:ascii="Palatino Linotype" w:hAnsi="Palatino Linotype"/>
          <w:b/>
          <w:sz w:val="20"/>
        </w:rPr>
        <w:t xml:space="preserve"> </w:t>
      </w:r>
    </w:p>
    <w:p w:rsidR="00D74281" w:rsidRPr="00022B5C" w:rsidRDefault="00D74281" w:rsidP="00D92ACC">
      <w:pPr>
        <w:ind w:right="-1"/>
        <w:rPr>
          <w:rFonts w:ascii="Palatino Linotype" w:hAnsi="Palatino Linotype"/>
          <w:sz w:val="20"/>
        </w:rPr>
      </w:pPr>
      <w:r w:rsidRPr="00C916F5">
        <w:rPr>
          <w:rFonts w:ascii="Palatino Linotype" w:hAnsi="Palatino Linotype"/>
          <w:b/>
          <w:sz w:val="20"/>
          <w:u w:val="single"/>
        </w:rPr>
        <w:lastRenderedPageBreak/>
        <w:t>Β. Αγώνες Στίβου Γυμνασίων</w:t>
      </w:r>
      <w:r w:rsidRPr="00C916F5">
        <w:rPr>
          <w:rFonts w:ascii="Palatino Linotype" w:hAnsi="Palatino Linotype"/>
          <w:sz w:val="20"/>
          <w:u w:val="single"/>
        </w:rPr>
        <w:t xml:space="preserve"> στο πλαίσιο των αγώνων αθλοΠΑΙΔΕΙΑΣ Γυμνασίων</w:t>
      </w:r>
      <w:r w:rsidRPr="00022B5C">
        <w:rPr>
          <w:rFonts w:ascii="Palatino Linotype" w:hAnsi="Palatino Linotype"/>
          <w:sz w:val="20"/>
        </w:rPr>
        <w:t>.</w:t>
      </w:r>
    </w:p>
    <w:p w:rsidR="00D74281" w:rsidRPr="00022B5C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>Τα αγωνίσματα είναι τα εξής:</w:t>
      </w:r>
    </w:p>
    <w:p w:rsidR="00D74281" w:rsidRPr="00022B5C" w:rsidRDefault="00D74281" w:rsidP="00D92ACC">
      <w:pPr>
        <w:numPr>
          <w:ilvl w:val="0"/>
          <w:numId w:val="2"/>
        </w:numPr>
        <w:suppressAutoHyphens w:val="0"/>
        <w:ind w:right="-1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>Αγόρια  80μ.-300μ.-1000μ.-Άλμα σε Μήκος- Άλμα σε ύψος - Σφαιροβολία</w:t>
      </w:r>
    </w:p>
    <w:p w:rsidR="00D74281" w:rsidRPr="00022B5C" w:rsidRDefault="00D74281" w:rsidP="00D92ACC">
      <w:pPr>
        <w:numPr>
          <w:ilvl w:val="0"/>
          <w:numId w:val="2"/>
        </w:numPr>
        <w:suppressAutoHyphens w:val="0"/>
        <w:ind w:right="-1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 xml:space="preserve">Κορίτσια 80μ.-300μ.-1000μ.-Άλμα σε Μήκος- Άλμα σε ύψος - Σφαιροβολία </w:t>
      </w:r>
    </w:p>
    <w:p w:rsidR="00D74281" w:rsidRPr="00022B5C" w:rsidRDefault="00D74281" w:rsidP="00D92ACC">
      <w:pPr>
        <w:numPr>
          <w:ilvl w:val="0"/>
          <w:numId w:val="2"/>
        </w:numPr>
        <w:suppressAutoHyphens w:val="0"/>
        <w:ind w:right="-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Στους αγώνες </w:t>
      </w:r>
      <w:r w:rsidRPr="00022B5C">
        <w:rPr>
          <w:rFonts w:ascii="Palatino Linotype" w:hAnsi="Palatino Linotype"/>
          <w:sz w:val="20"/>
        </w:rPr>
        <w:t xml:space="preserve">μετέχουν </w:t>
      </w:r>
      <w:r>
        <w:rPr>
          <w:rFonts w:ascii="Palatino Linotype" w:hAnsi="Palatino Linotype"/>
          <w:sz w:val="20"/>
        </w:rPr>
        <w:t xml:space="preserve">4 </w:t>
      </w:r>
      <w:r w:rsidRPr="00022B5C">
        <w:rPr>
          <w:rFonts w:ascii="Palatino Linotype" w:hAnsi="Palatino Linotype"/>
          <w:sz w:val="20"/>
        </w:rPr>
        <w:t xml:space="preserve">μαθητές και μαθήτριες Γυμνασίου </w:t>
      </w:r>
      <w:r>
        <w:rPr>
          <w:rFonts w:ascii="Palatino Linotype" w:hAnsi="Palatino Linotype"/>
          <w:sz w:val="20"/>
        </w:rPr>
        <w:t xml:space="preserve">σε κάθε αγώνισμα, </w:t>
      </w:r>
      <w:r w:rsidRPr="00022B5C">
        <w:rPr>
          <w:rFonts w:ascii="Palatino Linotype" w:hAnsi="Palatino Linotype"/>
          <w:sz w:val="20"/>
        </w:rPr>
        <w:t>δίχως να λαμβάνεται υπόψη το έτος γέννησης</w:t>
      </w:r>
    </w:p>
    <w:p w:rsidR="00D74281" w:rsidRPr="00022B5C" w:rsidRDefault="00D74281" w:rsidP="00D92ACC">
      <w:pPr>
        <w:ind w:right="-1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 xml:space="preserve">Είναι </w:t>
      </w:r>
      <w:r w:rsidRPr="00022B5C">
        <w:rPr>
          <w:rFonts w:ascii="Palatino Linotype" w:hAnsi="Palatino Linotype"/>
          <w:b/>
          <w:sz w:val="20"/>
          <w:u w:val="single"/>
        </w:rPr>
        <w:t>υποχρεωτική</w:t>
      </w:r>
      <w:r w:rsidRPr="00022B5C">
        <w:rPr>
          <w:rFonts w:ascii="Palatino Linotype" w:hAnsi="Palatino Linotype"/>
          <w:sz w:val="20"/>
        </w:rPr>
        <w:t xml:space="preserve"> η προσκόμιση των παρακάτω δικαιολογητικών:</w:t>
      </w:r>
    </w:p>
    <w:p w:rsidR="00D74281" w:rsidRPr="00022B5C" w:rsidRDefault="00D74281" w:rsidP="00D92ACC">
      <w:pPr>
        <w:numPr>
          <w:ilvl w:val="0"/>
          <w:numId w:val="3"/>
        </w:numPr>
        <w:suppressAutoHyphens w:val="0"/>
        <w:ind w:right="-1"/>
        <w:jc w:val="both"/>
        <w:rPr>
          <w:rFonts w:ascii="Palatino Linotype" w:hAnsi="Palatino Linotype"/>
          <w:b/>
          <w:sz w:val="20"/>
        </w:rPr>
      </w:pPr>
      <w:r w:rsidRPr="00022B5C">
        <w:rPr>
          <w:rFonts w:ascii="Palatino Linotype" w:hAnsi="Palatino Linotype"/>
          <w:b/>
          <w:sz w:val="20"/>
        </w:rPr>
        <w:t>Υπεύθυνη δήλωση γονέα-κηδεμόνα ( Υπόδειγμα 9)</w:t>
      </w:r>
    </w:p>
    <w:p w:rsidR="00D74281" w:rsidRPr="00022B5C" w:rsidRDefault="00D74281" w:rsidP="00D92ACC">
      <w:pPr>
        <w:numPr>
          <w:ilvl w:val="0"/>
          <w:numId w:val="3"/>
        </w:numPr>
        <w:suppressAutoHyphens w:val="0"/>
        <w:ind w:right="-1"/>
        <w:jc w:val="both"/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b/>
          <w:sz w:val="20"/>
        </w:rPr>
        <w:t xml:space="preserve">Κατάσταση συμμετοχής  σχολείου για ατομικά αθλήματα </w:t>
      </w:r>
      <w:r w:rsidRPr="00022B5C">
        <w:rPr>
          <w:rFonts w:ascii="Palatino Linotype" w:hAnsi="Palatino Linotype"/>
          <w:sz w:val="20"/>
        </w:rPr>
        <w:t>(υπόδειγμα 2)</w:t>
      </w:r>
    </w:p>
    <w:p w:rsidR="00D74281" w:rsidRPr="00022B5C" w:rsidRDefault="00D74281" w:rsidP="00D92ACC">
      <w:pPr>
        <w:numPr>
          <w:ilvl w:val="0"/>
          <w:numId w:val="3"/>
        </w:numPr>
        <w:suppressAutoHyphens w:val="0"/>
        <w:ind w:right="-1"/>
        <w:jc w:val="both"/>
        <w:rPr>
          <w:rFonts w:ascii="Palatino Linotype" w:hAnsi="Palatino Linotype"/>
          <w:b/>
          <w:sz w:val="20"/>
          <w:u w:val="single"/>
        </w:rPr>
      </w:pPr>
      <w:r w:rsidRPr="00022B5C">
        <w:rPr>
          <w:rFonts w:ascii="Palatino Linotype" w:hAnsi="Palatino Linotype"/>
          <w:b/>
          <w:sz w:val="20"/>
        </w:rPr>
        <w:t>Έγκυρο ατομικό Δελτίο Υγείας Μαθητή (Α.Δ.Υ.Μ.)</w:t>
      </w:r>
      <w:r w:rsidRPr="00022B5C">
        <w:rPr>
          <w:rFonts w:ascii="Palatino Linotype" w:hAnsi="Palatino Linotype"/>
          <w:sz w:val="20"/>
        </w:rPr>
        <w:t xml:space="preserve"> όπου στο πεδίο ΓΝΩΜΑΤΕΥΣΗ ΓΙΑ ΣΥΜΜΕΤΟΧΗ ΣΤΟ ΜΑΘΗΜΑ ΦΥΣΙΚΗΣ ΑΓΩΓΗΣ ΣΕ ΑΘΛΗΤΙΚΕΣ ΚΑΙ ΑΛΛΕΣ ΔΡΑΣΤΗΡΙΟΤΗΤΕΣ ΤΟΥ ΣΧΟΛΕΙΟΥ έχει επιλεγεί «Συμμετοχή χωρίς περιορισμούς» .</w:t>
      </w:r>
    </w:p>
    <w:p w:rsidR="00D74281" w:rsidRPr="00022B5C" w:rsidRDefault="00D74281" w:rsidP="00D92ACC">
      <w:pPr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Cs/>
          <w:sz w:val="20"/>
        </w:rPr>
        <w:t xml:space="preserve"> </w:t>
      </w:r>
      <w:r w:rsidRPr="00022B5C">
        <w:rPr>
          <w:rFonts w:ascii="Palatino Linotype" w:hAnsi="Palatino Linotype"/>
          <w:bCs/>
          <w:sz w:val="20"/>
        </w:rPr>
        <w:t xml:space="preserve">Παρακαλούνται οι καθηγητές Φυσικής Αγωγής των σχολείων να </w:t>
      </w:r>
      <w:r w:rsidRPr="00022B5C">
        <w:rPr>
          <w:rFonts w:ascii="Palatino Linotype" w:hAnsi="Palatino Linotype"/>
          <w:b/>
          <w:bCs/>
          <w:sz w:val="20"/>
        </w:rPr>
        <w:t>δηλώσουν συμμετοχή</w:t>
      </w:r>
      <w:r w:rsidRPr="00022B5C">
        <w:rPr>
          <w:rFonts w:ascii="Palatino Linotype" w:hAnsi="Palatino Linotype"/>
          <w:bCs/>
          <w:sz w:val="20"/>
        </w:rPr>
        <w:t xml:space="preserve"> για τους αγώνες και να μας αποστείλουν καταστάσεις συμμετοχής [Υπόδειγμα 2] </w:t>
      </w:r>
      <w:r w:rsidR="00CE36D1">
        <w:rPr>
          <w:rFonts w:ascii="Palatino Linotype" w:hAnsi="Palatino Linotype"/>
          <w:b/>
          <w:bCs/>
          <w:sz w:val="20"/>
        </w:rPr>
        <w:t>μέχρι  την Τετάρτη 13</w:t>
      </w:r>
      <w:r w:rsidRPr="00022B5C">
        <w:rPr>
          <w:rFonts w:ascii="Palatino Linotype" w:hAnsi="Palatino Linotype"/>
          <w:b/>
          <w:bCs/>
          <w:sz w:val="20"/>
        </w:rPr>
        <w:t>-3-201</w:t>
      </w:r>
      <w:r>
        <w:rPr>
          <w:rFonts w:ascii="Palatino Linotype" w:hAnsi="Palatino Linotype"/>
          <w:b/>
          <w:sz w:val="20"/>
        </w:rPr>
        <w:t>8</w:t>
      </w:r>
      <w:r w:rsidRPr="00022B5C">
        <w:rPr>
          <w:rFonts w:ascii="Palatino Linotype" w:hAnsi="Palatino Linotype"/>
          <w:b/>
          <w:sz w:val="20"/>
        </w:rPr>
        <w:t xml:space="preserve">,  </w:t>
      </w:r>
      <w:r w:rsidRPr="00022B5C">
        <w:rPr>
          <w:rFonts w:ascii="Palatino Linotype" w:hAnsi="Palatino Linotype"/>
          <w:b/>
          <w:sz w:val="20"/>
          <w:lang w:val="en-US"/>
        </w:rPr>
        <w:t>FAX</w:t>
      </w:r>
      <w:r w:rsidRPr="00022B5C">
        <w:rPr>
          <w:rFonts w:ascii="Palatino Linotype" w:hAnsi="Palatino Linotype"/>
          <w:b/>
          <w:sz w:val="20"/>
        </w:rPr>
        <w:t xml:space="preserve"> : 26510</w:t>
      </w:r>
      <w:r w:rsidR="00F137F7">
        <w:rPr>
          <w:rFonts w:ascii="Palatino Linotype" w:hAnsi="Palatino Linotype"/>
          <w:b/>
          <w:sz w:val="20"/>
        </w:rPr>
        <w:t>22006</w:t>
      </w:r>
      <w:r>
        <w:rPr>
          <w:rFonts w:ascii="Palatino Linotype" w:hAnsi="Palatino Linotype"/>
          <w:b/>
          <w:sz w:val="20"/>
        </w:rPr>
        <w:t xml:space="preserve"> </w:t>
      </w:r>
      <w:r w:rsidRPr="00022B5C">
        <w:rPr>
          <w:rFonts w:ascii="Palatino Linotype" w:hAnsi="Palatino Linotype"/>
          <w:b/>
          <w:sz w:val="20"/>
        </w:rPr>
        <w:t xml:space="preserve"> ή στο </w:t>
      </w:r>
      <w:r w:rsidRPr="00022B5C">
        <w:rPr>
          <w:rFonts w:ascii="Palatino Linotype" w:hAnsi="Palatino Linotype"/>
          <w:b/>
          <w:sz w:val="20"/>
          <w:lang w:val="en-US"/>
        </w:rPr>
        <w:t>email</w:t>
      </w:r>
      <w:r w:rsidRPr="00022B5C">
        <w:rPr>
          <w:rFonts w:ascii="Palatino Linotype" w:hAnsi="Palatino Linotype"/>
          <w:b/>
          <w:sz w:val="20"/>
        </w:rPr>
        <w:t>:</w:t>
      </w:r>
      <w:r w:rsidRPr="00022B5C">
        <w:rPr>
          <w:sz w:val="20"/>
        </w:rPr>
        <w:t xml:space="preserve"> </w:t>
      </w:r>
      <w:hyperlink r:id="rId8" w:history="1">
        <w:r w:rsidRPr="00022B5C">
          <w:rPr>
            <w:rStyle w:val="-"/>
            <w:rFonts w:ascii="Palatino" w:eastAsia="Times New Roman" w:hAnsi="Palatino"/>
            <w:sz w:val="20"/>
            <w:lang w:val="en-US"/>
          </w:rPr>
          <w:t>grfa</w:t>
        </w:r>
        <w:r w:rsidRPr="00022B5C">
          <w:rPr>
            <w:rStyle w:val="-"/>
            <w:rFonts w:ascii="Palatino" w:eastAsia="Times New Roman" w:hAnsi="Palatino"/>
            <w:sz w:val="20"/>
          </w:rPr>
          <w:t>@</w:t>
        </w:r>
        <w:r w:rsidRPr="00022B5C">
          <w:rPr>
            <w:rStyle w:val="-"/>
            <w:rFonts w:ascii="Palatino" w:eastAsia="Times New Roman" w:hAnsi="Palatino"/>
            <w:sz w:val="20"/>
            <w:lang w:val="en-US"/>
          </w:rPr>
          <w:t>dide</w:t>
        </w:r>
        <w:r w:rsidRPr="00022B5C">
          <w:rPr>
            <w:rStyle w:val="-"/>
            <w:rFonts w:ascii="Palatino" w:eastAsia="Times New Roman" w:hAnsi="Palatino"/>
            <w:sz w:val="20"/>
          </w:rPr>
          <w:t>.</w:t>
        </w:r>
        <w:r w:rsidRPr="00022B5C">
          <w:rPr>
            <w:rStyle w:val="-"/>
            <w:rFonts w:ascii="Palatino" w:eastAsia="Times New Roman" w:hAnsi="Palatino"/>
            <w:sz w:val="20"/>
            <w:lang w:val="en-US"/>
          </w:rPr>
          <w:t>ioa</w:t>
        </w:r>
        <w:r w:rsidRPr="00022B5C">
          <w:rPr>
            <w:rStyle w:val="-"/>
            <w:rFonts w:ascii="Palatino" w:eastAsia="Times New Roman" w:hAnsi="Palatino"/>
            <w:sz w:val="20"/>
          </w:rPr>
          <w:t>.</w:t>
        </w:r>
        <w:r w:rsidRPr="00022B5C">
          <w:rPr>
            <w:rStyle w:val="-"/>
            <w:rFonts w:ascii="Palatino" w:eastAsia="Times New Roman" w:hAnsi="Palatino"/>
            <w:sz w:val="20"/>
            <w:lang w:val="en-US"/>
          </w:rPr>
          <w:t>sch</w:t>
        </w:r>
        <w:r w:rsidRPr="00022B5C">
          <w:rPr>
            <w:rStyle w:val="-"/>
            <w:rFonts w:ascii="Palatino" w:eastAsia="Times New Roman" w:hAnsi="Palatino"/>
            <w:sz w:val="20"/>
          </w:rPr>
          <w:t>.</w:t>
        </w:r>
        <w:r w:rsidRPr="00022B5C">
          <w:rPr>
            <w:rStyle w:val="-"/>
            <w:rFonts w:ascii="Palatino" w:eastAsia="Times New Roman" w:hAnsi="Palatino"/>
            <w:sz w:val="20"/>
            <w:lang w:val="en-US"/>
          </w:rPr>
          <w:t>gr</w:t>
        </w:r>
      </w:hyperlink>
    </w:p>
    <w:p w:rsidR="00D74281" w:rsidRPr="00022B5C" w:rsidRDefault="00D74281" w:rsidP="00D92ACC">
      <w:pPr>
        <w:rPr>
          <w:rFonts w:ascii="Palatino Linotype" w:hAnsi="Palatino Linotype"/>
          <w:sz w:val="20"/>
        </w:rPr>
      </w:pPr>
      <w:r w:rsidRPr="00022B5C">
        <w:rPr>
          <w:rFonts w:ascii="Palatino Linotype" w:hAnsi="Palatino Linotype"/>
          <w:sz w:val="20"/>
        </w:rPr>
        <w:t xml:space="preserve">                                                       </w:t>
      </w:r>
    </w:p>
    <w:p w:rsidR="00D74281" w:rsidRDefault="00D74281" w:rsidP="00D92ACC">
      <w:pPr>
        <w:rPr>
          <w:rFonts w:ascii="Palatino Linotype" w:hAnsi="Palatino Linotype"/>
          <w:sz w:val="18"/>
          <w:szCs w:val="18"/>
        </w:rPr>
      </w:pPr>
    </w:p>
    <w:p w:rsidR="00D74281" w:rsidRPr="000F05AF" w:rsidRDefault="00D74281" w:rsidP="00D92ACC">
      <w:pPr>
        <w:rPr>
          <w:rFonts w:ascii="Palatino Linotype" w:hAnsi="Palatino Linotype"/>
          <w:sz w:val="18"/>
          <w:szCs w:val="18"/>
        </w:rPr>
      </w:pPr>
    </w:p>
    <w:p w:rsidR="00D74281" w:rsidRPr="009A5598" w:rsidRDefault="00D74281" w:rsidP="00D92ACC">
      <w:pPr>
        <w:pStyle w:val="1"/>
        <w:numPr>
          <w:ilvl w:val="0"/>
          <w:numId w:val="0"/>
        </w:numPr>
        <w:spacing w:line="240" w:lineRule="auto"/>
        <w:ind w:right="0"/>
        <w:jc w:val="left"/>
        <w:rPr>
          <w:rFonts w:ascii="Palatino Linotype" w:hAnsi="Palatino Linotype"/>
          <w:sz w:val="18"/>
          <w:szCs w:val="18"/>
          <w:u w:val="single"/>
        </w:rPr>
      </w:pPr>
      <w:r w:rsidRPr="00256CA4">
        <w:rPr>
          <w:rFonts w:ascii="Palatino Linotype" w:hAnsi="Palatino Linotype"/>
          <w:sz w:val="22"/>
          <w:szCs w:val="22"/>
        </w:rPr>
        <w:t xml:space="preserve">         </w:t>
      </w:r>
      <w:r w:rsidRPr="009A5598">
        <w:rPr>
          <w:rFonts w:ascii="Palatino Linotype" w:hAnsi="Palatino Linotype"/>
          <w:sz w:val="18"/>
          <w:szCs w:val="18"/>
          <w:u w:val="single"/>
        </w:rPr>
        <w:t>Αγωνόδικος Επιτροπή</w:t>
      </w:r>
    </w:p>
    <w:p w:rsidR="00D74281" w:rsidRPr="009A5598" w:rsidRDefault="00D74281" w:rsidP="00D92ACC">
      <w:pPr>
        <w:rPr>
          <w:rFonts w:ascii="Palatino Linotype" w:hAnsi="Palatino Linotype"/>
          <w:sz w:val="18"/>
          <w:szCs w:val="18"/>
        </w:rPr>
      </w:pP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Αλυτάρχης:</w:t>
      </w:r>
      <w:r>
        <w:rPr>
          <w:rFonts w:ascii="Palatino Linotype" w:hAnsi="Palatino Linotype"/>
          <w:sz w:val="18"/>
          <w:szCs w:val="18"/>
        </w:rPr>
        <w:t xml:space="preserve"> Καμπέρης Κων/νος</w:t>
      </w:r>
      <w:r w:rsidRPr="009A5598">
        <w:rPr>
          <w:rFonts w:ascii="Palatino Linotype" w:hAnsi="Palatino Linotype"/>
          <w:sz w:val="18"/>
          <w:szCs w:val="18"/>
        </w:rPr>
        <w:tab/>
      </w:r>
      <w:r w:rsidRPr="009A5598">
        <w:rPr>
          <w:rFonts w:ascii="Palatino Linotype" w:hAnsi="Palatino Linotype"/>
          <w:sz w:val="18"/>
          <w:szCs w:val="18"/>
        </w:rPr>
        <w:tab/>
        <w:t xml:space="preserve">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Γυμνασίαρχος:</w:t>
      </w:r>
      <w:r w:rsidRPr="009A5598">
        <w:rPr>
          <w:rFonts w:ascii="Palatino Linotype" w:hAnsi="Palatino Linotype"/>
          <w:sz w:val="18"/>
          <w:szCs w:val="18"/>
        </w:rPr>
        <w:t xml:space="preserve"> </w:t>
      </w:r>
      <w:r w:rsidRPr="009A5598">
        <w:rPr>
          <w:rFonts w:ascii="Palatino Linotype" w:hAnsi="Palatino Linotype"/>
          <w:sz w:val="18"/>
          <w:szCs w:val="18"/>
        </w:rPr>
        <w:tab/>
      </w:r>
      <w:r w:rsidR="00C84186">
        <w:rPr>
          <w:rFonts w:ascii="Palatino Linotype" w:hAnsi="Palatino Linotype"/>
          <w:sz w:val="18"/>
          <w:szCs w:val="18"/>
        </w:rPr>
        <w:t>Κύργιος Νικόλαος</w:t>
      </w:r>
      <w:r w:rsidRPr="009A5598">
        <w:rPr>
          <w:rFonts w:ascii="Palatino Linotype" w:hAnsi="Palatino Linotype"/>
          <w:sz w:val="18"/>
          <w:szCs w:val="18"/>
        </w:rPr>
        <w:tab/>
        <w:t xml:space="preserve">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Αφέτες:</w:t>
      </w:r>
      <w:r w:rsidRPr="009A5598">
        <w:rPr>
          <w:rFonts w:ascii="Palatino Linotype" w:hAnsi="Palatino Linotype"/>
          <w:sz w:val="18"/>
          <w:szCs w:val="18"/>
        </w:rPr>
        <w:t xml:space="preserve"> Μήταρης Κων/νος – </w:t>
      </w:r>
      <w:r>
        <w:rPr>
          <w:rFonts w:ascii="Palatino Linotype" w:hAnsi="Palatino Linotype"/>
          <w:sz w:val="18"/>
          <w:szCs w:val="18"/>
        </w:rPr>
        <w:t>Νιτσοτόλης Απόστολος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Γραμματεία:</w:t>
      </w:r>
      <w:r w:rsidRPr="009A5598">
        <w:rPr>
          <w:rFonts w:ascii="Palatino Linotype" w:hAnsi="Palatino Linotype"/>
          <w:sz w:val="18"/>
          <w:szCs w:val="18"/>
        </w:rPr>
        <w:t xml:space="preserve"> Γεροδήμου Κατερίνα, </w:t>
      </w:r>
      <w:r>
        <w:rPr>
          <w:rFonts w:ascii="Palatino Linotype" w:hAnsi="Palatino Linotype"/>
          <w:sz w:val="18"/>
          <w:szCs w:val="18"/>
        </w:rPr>
        <w:t>Αμπεριάδου Σοφία</w:t>
      </w:r>
      <w:r w:rsidRPr="009A5598">
        <w:rPr>
          <w:rFonts w:ascii="Palatino Linotype" w:hAnsi="Palatino Linotype"/>
          <w:sz w:val="18"/>
          <w:szCs w:val="18"/>
        </w:rPr>
        <w:t xml:space="preserve">       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Έφορος Δρόμων:</w:t>
      </w:r>
      <w:r w:rsidRPr="009A5598">
        <w:rPr>
          <w:rFonts w:ascii="Palatino Linotype" w:hAnsi="Palatino Linotype"/>
          <w:sz w:val="18"/>
          <w:szCs w:val="18"/>
        </w:rPr>
        <w:t xml:space="preserve">   Τραϊκάπης Γεώργιος  </w:t>
      </w:r>
      <w:r w:rsidRPr="009A5598">
        <w:rPr>
          <w:rFonts w:ascii="Palatino Linotype" w:hAnsi="Palatino Linotype"/>
          <w:sz w:val="18"/>
          <w:szCs w:val="18"/>
        </w:rPr>
        <w:tab/>
        <w:t xml:space="preserve">            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Έφορος Αλμάτων:</w:t>
      </w:r>
      <w:r w:rsidRPr="009A5598">
        <w:rPr>
          <w:rFonts w:ascii="Palatino Linotype" w:hAnsi="Palatino Linotype"/>
          <w:sz w:val="18"/>
          <w:szCs w:val="18"/>
        </w:rPr>
        <w:t xml:space="preserve"> </w:t>
      </w:r>
      <w:r w:rsidRPr="009A5598">
        <w:rPr>
          <w:rFonts w:ascii="Palatino Linotype" w:hAnsi="Palatino Linotype"/>
          <w:bCs/>
          <w:sz w:val="18"/>
          <w:szCs w:val="18"/>
        </w:rPr>
        <w:t xml:space="preserve">Μπάτσος Κων/νος  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Έφορος Ρίψεων:</w:t>
      </w:r>
      <w:r w:rsidRPr="009A5598">
        <w:rPr>
          <w:rFonts w:ascii="Palatino Linotype" w:hAnsi="Palatino Linotype"/>
          <w:sz w:val="18"/>
          <w:szCs w:val="18"/>
        </w:rPr>
        <w:t xml:space="preserve"> Πλάτωνας  Βασίλειος</w:t>
      </w:r>
    </w:p>
    <w:p w:rsidR="00D74281" w:rsidRPr="009A5598" w:rsidRDefault="00D74281" w:rsidP="00D92ACC">
      <w:pPr>
        <w:tabs>
          <w:tab w:val="left" w:pos="2268"/>
        </w:tabs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Έφορος Τάξης:</w:t>
      </w:r>
      <w:r w:rsidR="00C84186">
        <w:rPr>
          <w:rFonts w:ascii="Palatino Linotype" w:hAnsi="Palatino Linotype"/>
          <w:sz w:val="18"/>
          <w:szCs w:val="18"/>
        </w:rPr>
        <w:t xml:space="preserve">  Παλαιοπάνου Μάρθα</w:t>
      </w:r>
      <w:r w:rsidRPr="009A5598">
        <w:rPr>
          <w:rFonts w:ascii="Palatino Linotype" w:hAnsi="Palatino Linotype"/>
          <w:sz w:val="18"/>
          <w:szCs w:val="18"/>
        </w:rPr>
        <w:tab/>
      </w:r>
      <w:r w:rsidRPr="009A5598">
        <w:rPr>
          <w:rFonts w:ascii="Palatino Linotype" w:hAnsi="Palatino Linotype"/>
          <w:sz w:val="18"/>
          <w:szCs w:val="18"/>
        </w:rPr>
        <w:tab/>
        <w:t xml:space="preserve"> </w:t>
      </w:r>
    </w:p>
    <w:p w:rsidR="00D74281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 xml:space="preserve">Έφορος Χρονομετρών: </w:t>
      </w:r>
      <w:r w:rsidRPr="009A5598">
        <w:rPr>
          <w:rFonts w:ascii="Palatino Linotype" w:hAnsi="Palatino Linotype"/>
          <w:sz w:val="18"/>
          <w:szCs w:val="18"/>
        </w:rPr>
        <w:t xml:space="preserve">Λώλης Κων/νος   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b/>
          <w:bCs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Κριτές άφιξης:</w:t>
      </w:r>
      <w:r w:rsidRPr="00FD1D47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FD1D47">
        <w:rPr>
          <w:rFonts w:ascii="Palatino Linotype" w:hAnsi="Palatino Linotype"/>
          <w:sz w:val="18"/>
          <w:szCs w:val="18"/>
        </w:rPr>
        <w:t xml:space="preserve"> </w:t>
      </w:r>
      <w:r w:rsidR="002B1F00">
        <w:rPr>
          <w:rFonts w:ascii="Palatino Linotype" w:hAnsi="Palatino Linotype"/>
          <w:sz w:val="18"/>
          <w:szCs w:val="18"/>
        </w:rPr>
        <w:t>Δούκα Χαρά</w:t>
      </w:r>
      <w:r w:rsidR="00E86FE5">
        <w:rPr>
          <w:rFonts w:ascii="Palatino Linotype" w:hAnsi="Palatino Linotype"/>
          <w:sz w:val="18"/>
          <w:szCs w:val="18"/>
        </w:rPr>
        <w:t>, Ράπτης Θωμάς</w:t>
      </w:r>
      <w:r>
        <w:rPr>
          <w:rFonts w:ascii="Palatino Linotype" w:hAnsi="Palatino Linotype"/>
          <w:sz w:val="18"/>
          <w:szCs w:val="18"/>
        </w:rPr>
        <w:t>,</w:t>
      </w:r>
      <w:r w:rsidRPr="005C5E47">
        <w:rPr>
          <w:rFonts w:ascii="Palatino Linotype" w:hAnsi="Palatino Linotype"/>
          <w:sz w:val="18"/>
          <w:szCs w:val="18"/>
        </w:rPr>
        <w:t xml:space="preserve"> </w:t>
      </w:r>
      <w:r w:rsidRPr="005C5E47">
        <w:rPr>
          <w:rFonts w:ascii="Palatino Linotype" w:hAnsi="Palatino Linotype"/>
          <w:bCs/>
          <w:sz w:val="18"/>
          <w:szCs w:val="18"/>
        </w:rPr>
        <w:t>Λιάτσου Αικ</w:t>
      </w:r>
      <w:r>
        <w:rPr>
          <w:rFonts w:ascii="Palatino Linotype" w:hAnsi="Palatino Linotype"/>
          <w:bCs/>
          <w:sz w:val="18"/>
          <w:szCs w:val="18"/>
        </w:rPr>
        <w:t>ατερίνη</w:t>
      </w:r>
    </w:p>
    <w:p w:rsidR="00D74281" w:rsidRPr="00495215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Κριτές Στροφών:</w:t>
      </w:r>
      <w:r w:rsidRPr="009A5598">
        <w:rPr>
          <w:rFonts w:ascii="Palatino Linotype" w:hAnsi="Palatino Linotype"/>
          <w:sz w:val="18"/>
          <w:szCs w:val="18"/>
        </w:rPr>
        <w:t xml:space="preserve"> Ζώη Ελισάβετ, Παπαδημητρίου Δημήτριος</w:t>
      </w:r>
      <w:r w:rsidRPr="00495215">
        <w:rPr>
          <w:rFonts w:ascii="Palatino Linotype" w:hAnsi="Palatino Linotype"/>
          <w:sz w:val="18"/>
          <w:szCs w:val="18"/>
        </w:rPr>
        <w:t xml:space="preserve">, </w:t>
      </w:r>
      <w:r w:rsidRPr="009A5598">
        <w:rPr>
          <w:rFonts w:ascii="Palatino Linotype" w:hAnsi="Palatino Linotype"/>
          <w:sz w:val="18"/>
          <w:szCs w:val="18"/>
        </w:rPr>
        <w:t>Κόκκας Σπύρος</w:t>
      </w:r>
      <w:r w:rsidR="00CE36D1">
        <w:rPr>
          <w:rFonts w:ascii="Palatino Linotype" w:hAnsi="Palatino Linotype"/>
          <w:sz w:val="18"/>
          <w:szCs w:val="18"/>
        </w:rPr>
        <w:t>,</w:t>
      </w:r>
      <w:r>
        <w:rPr>
          <w:rFonts w:ascii="Palatino Linotype" w:hAnsi="Palatino Linotype"/>
          <w:sz w:val="18"/>
          <w:szCs w:val="18"/>
        </w:rPr>
        <w:t xml:space="preserve">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 xml:space="preserve">Κριτές Μήκους -Τριπλούν:  </w:t>
      </w:r>
      <w:r w:rsidRPr="009A5598">
        <w:rPr>
          <w:rFonts w:ascii="Palatino Linotype" w:hAnsi="Palatino Linotype"/>
          <w:sz w:val="18"/>
          <w:szCs w:val="18"/>
        </w:rPr>
        <w:t xml:space="preserve">Ζωρδούμη  Μαρίνα, Τσαρή Χριστίνα 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Κριτές Ύψους – Επί Κοντώ:</w:t>
      </w:r>
      <w:r w:rsidR="00CE36D1">
        <w:rPr>
          <w:rFonts w:ascii="Palatino Linotype" w:hAnsi="Palatino Linotype"/>
          <w:sz w:val="18"/>
          <w:szCs w:val="18"/>
        </w:rPr>
        <w:t>. Θεοδώρου Αλέξανδρος</w:t>
      </w:r>
      <w:r w:rsidRPr="009A5598">
        <w:rPr>
          <w:rFonts w:ascii="Palatino Linotype" w:hAnsi="Palatino Linotype"/>
          <w:sz w:val="18"/>
          <w:szCs w:val="18"/>
        </w:rPr>
        <w:t>, Γιαννοπούλου Κλαίρη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Κριτές Ρίψεων :</w:t>
      </w:r>
      <w:r w:rsidRPr="009A5598">
        <w:rPr>
          <w:rFonts w:ascii="Palatino Linotype" w:hAnsi="Palatino Linotype"/>
          <w:sz w:val="18"/>
          <w:szCs w:val="18"/>
        </w:rPr>
        <w:t xml:space="preserve"> </w:t>
      </w:r>
      <w:r w:rsidRPr="009A5598">
        <w:rPr>
          <w:rFonts w:ascii="Palatino Linotype" w:hAnsi="Palatino Linotype"/>
          <w:sz w:val="18"/>
          <w:szCs w:val="18"/>
        </w:rPr>
        <w:tab/>
        <w:t xml:space="preserve"> Λιόλιος Ιωάννης - Πολυζώης Χρήστος – Πανταζής Γεώργιος </w:t>
      </w:r>
    </w:p>
    <w:p w:rsidR="00D74281" w:rsidRPr="009A5598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9A5598">
        <w:rPr>
          <w:rFonts w:ascii="Palatino Linotype" w:hAnsi="Palatino Linotype"/>
          <w:b/>
          <w:bCs/>
          <w:sz w:val="18"/>
          <w:szCs w:val="18"/>
        </w:rPr>
        <w:t>Χρονομέτρες:</w:t>
      </w:r>
      <w:r w:rsidR="00E86FE5">
        <w:rPr>
          <w:rFonts w:ascii="Palatino Linotype" w:hAnsi="Palatino Linotype"/>
          <w:b/>
          <w:bCs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</w:t>
      </w:r>
      <w:r w:rsidR="00E86FE5">
        <w:rPr>
          <w:rFonts w:ascii="Palatino Linotype" w:hAnsi="Palatino Linotype"/>
          <w:sz w:val="18"/>
          <w:szCs w:val="18"/>
        </w:rPr>
        <w:t>Θεοδωράκης Βασίλειος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9A5598">
        <w:rPr>
          <w:rFonts w:ascii="Palatino Linotype" w:hAnsi="Palatino Linotype"/>
          <w:sz w:val="18"/>
          <w:szCs w:val="18"/>
        </w:rPr>
        <w:t>Χριστάκης Αλέξ</w:t>
      </w:r>
      <w:r>
        <w:rPr>
          <w:rFonts w:ascii="Palatino Linotype" w:hAnsi="Palatino Linotype"/>
          <w:sz w:val="18"/>
          <w:szCs w:val="18"/>
        </w:rPr>
        <w:t>ης,</w:t>
      </w:r>
      <w:r w:rsidRPr="009A5598">
        <w:rPr>
          <w:rFonts w:ascii="Palatino Linotype" w:hAnsi="Palatino Linotype"/>
          <w:sz w:val="18"/>
          <w:szCs w:val="18"/>
        </w:rPr>
        <w:t xml:space="preserve"> Αγγέλη Φωτεινή</w:t>
      </w:r>
      <w:r w:rsidR="002B1F00">
        <w:rPr>
          <w:rFonts w:ascii="Palatino Linotype" w:hAnsi="Palatino Linotype"/>
          <w:sz w:val="18"/>
          <w:szCs w:val="18"/>
        </w:rPr>
        <w:t>, Καπρινιώτης Ευστράτιος</w:t>
      </w:r>
      <w:r w:rsidR="00C84186">
        <w:rPr>
          <w:rFonts w:ascii="Palatino Linotype" w:hAnsi="Palatino Linotype"/>
          <w:sz w:val="18"/>
          <w:szCs w:val="18"/>
        </w:rPr>
        <w:t xml:space="preserve"> </w:t>
      </w:r>
    </w:p>
    <w:p w:rsidR="00D74281" w:rsidRPr="000F05AF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18"/>
          <w:szCs w:val="18"/>
        </w:rPr>
      </w:pPr>
      <w:r w:rsidRPr="000F05AF">
        <w:rPr>
          <w:rFonts w:ascii="Palatino Linotype" w:hAnsi="Palatino Linotype"/>
          <w:b/>
          <w:bCs/>
          <w:sz w:val="18"/>
          <w:szCs w:val="18"/>
        </w:rPr>
        <w:t>Ιατρός Αγώνων:</w:t>
      </w:r>
      <w:r w:rsidRPr="000F05AF">
        <w:rPr>
          <w:rFonts w:ascii="Palatino Linotype" w:hAnsi="Palatino Linotype"/>
          <w:sz w:val="18"/>
          <w:szCs w:val="18"/>
        </w:rPr>
        <w:t xml:space="preserve">  </w:t>
      </w:r>
      <w:r w:rsidR="00CE36D1">
        <w:rPr>
          <w:rFonts w:ascii="Palatino Linotype" w:hAnsi="Palatino Linotype"/>
          <w:sz w:val="18"/>
          <w:szCs w:val="18"/>
        </w:rPr>
        <w:t>Μπρίκος Νικήτας</w:t>
      </w:r>
      <w:r w:rsidRPr="000F05AF">
        <w:rPr>
          <w:rFonts w:ascii="Palatino Linotype" w:hAnsi="Palatino Linotype"/>
          <w:sz w:val="18"/>
          <w:szCs w:val="18"/>
        </w:rPr>
        <w:t xml:space="preserve">                   </w:t>
      </w:r>
    </w:p>
    <w:p w:rsidR="00D74281" w:rsidRDefault="00D74281" w:rsidP="00D92ACC">
      <w:pPr>
        <w:spacing w:line="360" w:lineRule="auto"/>
        <w:ind w:right="-1"/>
        <w:jc w:val="both"/>
        <w:rPr>
          <w:rFonts w:ascii="Palatino Linotype" w:hAnsi="Palatino Linotype"/>
          <w:sz w:val="18"/>
          <w:szCs w:val="18"/>
        </w:rPr>
      </w:pPr>
    </w:p>
    <w:p w:rsidR="00D74281" w:rsidRDefault="00D74281" w:rsidP="00D92ACC">
      <w:pPr>
        <w:spacing w:line="360" w:lineRule="auto"/>
        <w:ind w:right="-1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 xml:space="preserve">     Σας εφιστούμε την προσοχή ότι σύμφωνα με την Δ5/190677/10.3.4 «οι συνοδοί εκπαιδευτικοί είναι σε διατεταγμένοι υπηρεσία και όλα τα μέλη των Αγωνόδικων Επιτροπών (διαιτητές, κριτές και γραμματεία) εφόσον έχουν την Δημοσιοϋπαλληλική ιδιότητα, είναι σε διατεταγμένη υπηρεσία». </w:t>
      </w:r>
      <w:r>
        <w:rPr>
          <w:rFonts w:ascii="Palatino Linotype" w:hAnsi="Palatino Linotype"/>
          <w:sz w:val="20"/>
        </w:rPr>
        <w:t xml:space="preserve">    </w:t>
      </w:r>
    </w:p>
    <w:p w:rsidR="00D74281" w:rsidRPr="000F05AF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7103" w:type="dxa"/>
        <w:jc w:val="center"/>
        <w:tblLook w:val="0000"/>
      </w:tblPr>
      <w:tblGrid>
        <w:gridCol w:w="2000"/>
        <w:gridCol w:w="1276"/>
        <w:gridCol w:w="1275"/>
        <w:gridCol w:w="1276"/>
        <w:gridCol w:w="1276"/>
      </w:tblGrid>
      <w:tr w:rsidR="00D74281" w:rsidRPr="000D008B">
        <w:trPr>
          <w:trHeight w:val="300"/>
          <w:jc w:val="center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E303B0" w:rsidRDefault="00D74281" w:rsidP="00A54149">
            <w:pPr>
              <w:pStyle w:val="ListParagraph"/>
              <w:spacing w:after="200" w:line="276" w:lineRule="auto"/>
              <w:jc w:val="center"/>
              <w:rPr>
                <w:rFonts w:ascii="Palatino" w:hAnsi="Palatino"/>
                <w:szCs w:val="22"/>
              </w:rPr>
            </w:pPr>
            <w:r w:rsidRPr="000D008B">
              <w:rPr>
                <w:rFonts w:ascii="Calibri" w:hAnsi="Calibri"/>
                <w:sz w:val="22"/>
                <w:szCs w:val="22"/>
              </w:rPr>
              <w:t xml:space="preserve">                                                   Ο</w:t>
            </w:r>
            <w:r w:rsidRPr="000D008B">
              <w:rPr>
                <w:rFonts w:ascii="Palatino" w:hAnsi="Palatino"/>
                <w:sz w:val="22"/>
                <w:szCs w:val="22"/>
              </w:rPr>
              <w:t xml:space="preserve"> </w:t>
            </w:r>
            <w:r w:rsidRPr="000D008B">
              <w:rPr>
                <w:rFonts w:ascii="Calibri" w:hAnsi="Calibri"/>
                <w:sz w:val="22"/>
                <w:szCs w:val="22"/>
              </w:rPr>
              <w:t>Πρόεδρος</w:t>
            </w:r>
            <w:r>
              <w:rPr>
                <w:rFonts w:ascii="Calibri" w:hAnsi="Calibri"/>
                <w:sz w:val="22"/>
                <w:szCs w:val="22"/>
              </w:rPr>
              <w:t xml:space="preserve"> της  Ο.Ε.Σ.Α.Δ</w:t>
            </w:r>
          </w:p>
          <w:p w:rsidR="00D74281" w:rsidRPr="000D008B" w:rsidRDefault="00D74281" w:rsidP="00A54149">
            <w:pPr>
              <w:pStyle w:val="ListParagraph"/>
              <w:spacing w:after="200" w:line="276" w:lineRule="auto"/>
              <w:jc w:val="right"/>
              <w:rPr>
                <w:rFonts w:ascii="Calibri" w:hAnsi="Calibri"/>
                <w:szCs w:val="22"/>
              </w:rPr>
            </w:pPr>
          </w:p>
          <w:p w:rsidR="00D74281" w:rsidRPr="000D008B" w:rsidRDefault="00D74281" w:rsidP="00A54149">
            <w:pPr>
              <w:pStyle w:val="ListParagraph"/>
              <w:spacing w:after="200" w:line="276" w:lineRule="auto"/>
              <w:jc w:val="right"/>
              <w:rPr>
                <w:rFonts w:ascii="Calibri" w:hAnsi="Calibri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" w:hAnsi="Palatino"/>
                <w:sz w:val="22"/>
                <w:szCs w:val="22"/>
              </w:rPr>
              <w:t xml:space="preserve">                            </w:t>
            </w:r>
            <w:r w:rsidRPr="000D008B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Ράπτης  Μιχάλης                                                       </w:t>
            </w: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b/>
                <w:szCs w:val="22"/>
              </w:rPr>
            </w:pPr>
            <w:r w:rsidRPr="000D008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ΠΙΝΑΚΑΣ 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>5</w:t>
            </w:r>
          </w:p>
        </w:tc>
      </w:tr>
      <w:tr w:rsidR="00D74281" w:rsidRPr="000D008B">
        <w:trPr>
          <w:trHeight w:val="252"/>
          <w:jc w:val="center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lastRenderedPageBreak/>
              <w:t>Πίνακας Αγωνισμάτων Κλασσικού Αθλητισμού Λυκείου</w:t>
            </w:r>
          </w:p>
        </w:tc>
      </w:tr>
      <w:tr w:rsidR="00D74281" w:rsidRPr="000D008B">
        <w:trPr>
          <w:trHeight w:val="252"/>
          <w:jc w:val="center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και όρια για συμμετοχή στην Α΄ Φάση</w:t>
            </w:r>
          </w:p>
        </w:tc>
      </w:tr>
      <w:tr w:rsidR="00D74281" w:rsidRPr="000D008B">
        <w:trPr>
          <w:trHeight w:val="252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Αγωνίσματα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Αγόρια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Κορίτσια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Ταρτάν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Χώμα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Ταρτάν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Χώμα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12΄΄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12΄΄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13΄΄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13΄΄ 90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24΄΄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25΄΄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29΄΄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29΄΄ 70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400 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55΄΄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56΄΄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1΄ 06΄΄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1΄ 07΄΄ 00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800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2΄ 13΄΄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2΄ 15΄΄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2΄ 40΄΄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2΄ 42΄΄ 00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1.500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4΄ 35΄΄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4΄ 40΄΄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6΄ 05΄΄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6΄ 10΄΄ 00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3.000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9΄ 50΄΄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10΄ 00΄΄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13΄ 30΄</w:t>
            </w:r>
            <w:r>
              <w:rPr>
                <w:rFonts w:ascii="Palatino Linotype" w:hAnsi="Palatino Linotype" w:cs="Arial"/>
                <w:sz w:val="22"/>
                <w:szCs w:val="22"/>
              </w:rPr>
              <w:t>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13΄ 40΄΄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100 μ. εμπόδια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19΄΄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19΄΄ 20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110 μ. εμπόδια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18΄΄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18΄΄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400 μ. εμπόδια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1΄ 04΄΄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1΄ 05΄΄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1΄ 14΄΄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1΄ 15΄΄ 00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2.000 μ. φυσ. εμπ.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7΄ 50΄΄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8΄ 00΄΄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  <w:lang w:val="en-US"/>
              </w:rPr>
              <w:t>9’ 14’’ 00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  <w:lang w:val="en-US"/>
              </w:rPr>
              <w:t>9’ 20’’ 00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5.000 μ. βάδην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32΄ 30΄΄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32΄ 45΄΄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10.000 μ. βάδην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61΄ 00΄΄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61΄ 30΄΄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Μήκος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6,00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5,90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4,80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4,70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Τριπλούν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12,00 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11,80 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10,00 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9,80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Ύψος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1,70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1,65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1,45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1,40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Επί κοντώ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3,10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2,40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2,30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Σφαίρα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11,00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11,00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8,60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8,60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Δίσκος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30,00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30,00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28,00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28,00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Ακόντιο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33,00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32,00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28,00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28,00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Σφύρα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35,00 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35,00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26,00 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26,00 μ.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Έπταθλο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* 3.</w:t>
            </w:r>
            <w:r w:rsidRPr="000D008B">
              <w:rPr>
                <w:rFonts w:ascii="Palatino Linotype" w:hAnsi="Palatino Linotype" w:cs="Arial"/>
                <w:sz w:val="22"/>
                <w:szCs w:val="22"/>
                <w:lang w:val="en-US"/>
              </w:rPr>
              <w:t>20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>0 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* 3.</w:t>
            </w:r>
            <w:r w:rsidRPr="000D008B">
              <w:rPr>
                <w:rFonts w:ascii="Palatino Linotype" w:hAnsi="Palatino Linotype" w:cs="Arial"/>
                <w:sz w:val="22"/>
                <w:szCs w:val="22"/>
                <w:lang w:val="en-US"/>
              </w:rPr>
              <w:t>200</w:t>
            </w:r>
            <w:r w:rsidRPr="000D008B">
              <w:rPr>
                <w:rFonts w:ascii="Palatino Linotype" w:hAnsi="Palatino Linotype" w:cs="Arial"/>
                <w:sz w:val="22"/>
                <w:szCs w:val="22"/>
              </w:rPr>
              <w:t xml:space="preserve"> β.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Δέκαθλο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* 4.800 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* 4.800 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D74281" w:rsidRPr="000D008B">
        <w:trPr>
          <w:trHeight w:val="255"/>
          <w:jc w:val="center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Arial"/>
                <w:szCs w:val="22"/>
              </w:rPr>
            </w:pPr>
            <w:r w:rsidRPr="000D008B">
              <w:rPr>
                <w:rFonts w:ascii="Palatino Linotype" w:hAnsi="Palatino Linotype" w:cs="Arial"/>
                <w:sz w:val="22"/>
                <w:szCs w:val="22"/>
              </w:rPr>
              <w:t>*  Προκρίνονται απευθείας στην Β΄ Φάση</w:t>
            </w:r>
          </w:p>
        </w:tc>
      </w:tr>
    </w:tbl>
    <w:p w:rsidR="00D74281" w:rsidRPr="000D008B" w:rsidRDefault="00D74281" w:rsidP="00D92ACC">
      <w:pPr>
        <w:widowControl w:val="0"/>
        <w:ind w:right="141"/>
        <w:jc w:val="both"/>
        <w:rPr>
          <w:rFonts w:ascii="Palatino Linotype" w:hAnsi="Palatino Linotype"/>
          <w:sz w:val="22"/>
          <w:szCs w:val="22"/>
        </w:rPr>
      </w:pPr>
    </w:p>
    <w:p w:rsidR="00D74281" w:rsidRPr="000D008B" w:rsidRDefault="00D74281" w:rsidP="00D92ACC">
      <w:pPr>
        <w:spacing w:line="240" w:lineRule="atLeast"/>
        <w:ind w:right="-1"/>
        <w:jc w:val="both"/>
        <w:rPr>
          <w:rFonts w:ascii="Palatino Linotype" w:hAnsi="Palatino Linotype"/>
          <w:sz w:val="22"/>
          <w:szCs w:val="22"/>
        </w:rPr>
      </w:pPr>
      <w:r w:rsidRPr="000D008B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</w:t>
      </w: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  <w:r w:rsidRPr="000D008B">
        <w:rPr>
          <w:rFonts w:ascii="Palatino Linotype" w:hAnsi="Palatino Linotype"/>
          <w:sz w:val="22"/>
          <w:szCs w:val="22"/>
        </w:rPr>
        <w:t xml:space="preserve">                 </w:t>
      </w: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Pr="000D008B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Pr="000D008B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p w:rsidR="00D74281" w:rsidRPr="000D008B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</w:p>
    <w:tbl>
      <w:tblPr>
        <w:tblpPr w:leftFromText="180" w:rightFromText="180" w:vertAnchor="text" w:horzAnchor="margin" w:tblpXSpec="center" w:tblpY="88"/>
        <w:tblW w:w="7708" w:type="dxa"/>
        <w:tblLook w:val="00A0"/>
      </w:tblPr>
      <w:tblGrid>
        <w:gridCol w:w="1678"/>
        <w:gridCol w:w="1005"/>
        <w:gridCol w:w="1005"/>
        <w:gridCol w:w="389"/>
        <w:gridCol w:w="616"/>
        <w:gridCol w:w="1005"/>
        <w:gridCol w:w="1005"/>
        <w:gridCol w:w="493"/>
        <w:gridCol w:w="512"/>
      </w:tblGrid>
      <w:tr w:rsidR="00D74281" w:rsidRPr="000D008B">
        <w:trPr>
          <w:trHeight w:val="298"/>
        </w:trPr>
        <w:tc>
          <w:tcPr>
            <w:tcW w:w="770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b/>
                <w:szCs w:val="22"/>
              </w:rPr>
            </w:pPr>
            <w:r w:rsidRPr="000D008B">
              <w:rPr>
                <w:rFonts w:ascii="Palatino Linotype" w:hAnsi="Palatino Linotype" w:cs="Calibri"/>
                <w:b/>
                <w:sz w:val="22"/>
                <w:szCs w:val="22"/>
              </w:rPr>
              <w:t>ΠΙΝΑΚΑΣ 6</w:t>
            </w:r>
          </w:p>
        </w:tc>
      </w:tr>
      <w:tr w:rsidR="00D74281" w:rsidRPr="000D008B">
        <w:trPr>
          <w:trHeight w:val="253"/>
        </w:trPr>
        <w:tc>
          <w:tcPr>
            <w:tcW w:w="77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Πίνακας Αγωνισμάτων Κλασσικού Αθλητισμού Λυκείου</w:t>
            </w:r>
          </w:p>
        </w:tc>
      </w:tr>
      <w:tr w:rsidR="00D74281" w:rsidRPr="000D008B">
        <w:trPr>
          <w:trHeight w:val="253"/>
        </w:trPr>
        <w:tc>
          <w:tcPr>
            <w:tcW w:w="77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και όρια για συμμετοχή στην Β΄ Φάση</w:t>
            </w: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</w:tr>
      <w:tr w:rsidR="00D74281" w:rsidRPr="000D008B">
        <w:trPr>
          <w:trHeight w:val="253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 xml:space="preserve">      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Αγόρια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 xml:space="preserve">      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Κορίτσια</w:t>
            </w:r>
          </w:p>
        </w:tc>
      </w:tr>
      <w:tr w:rsidR="00D74281" w:rsidRPr="000D008B">
        <w:trPr>
          <w:trHeight w:val="253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Αγωνίσματα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Ταρτάν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Ταρτάν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53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Χρονομ.</w:t>
            </w:r>
          </w:p>
        </w:tc>
        <w:tc>
          <w:tcPr>
            <w:tcW w:w="616" w:type="dxa"/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Χρονομ.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Χειρός</w:t>
            </w:r>
          </w:p>
        </w:tc>
        <w:tc>
          <w:tcPr>
            <w:tcW w:w="616" w:type="dxa"/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Χειρός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center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100 μ.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11΄΄ 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7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3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΄΄ 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200 μ.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2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4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΄΄ 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2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7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΄΄ 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400 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53΄΄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1΄ 03΄΄ 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800 μ.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2΄ 05΄΄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2΄ 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30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΄΄ 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1.500 μ.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4΄ 2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4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΄΄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5΄ 12΄΄ 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3.000 μ.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9΄ 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50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΄΄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12΄ 00΄΄ 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100 μ. εμποδ.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16΄΄ 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110 μ. εμποδ.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16΄΄ 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400 μ. εμποδ.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1΄ 00΄΄ 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1΄ 11΄΄ 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2.000 μ. φυσ. εμπ.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7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΄ 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20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΄΄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color w:val="000000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color w:val="000000"/>
                <w:szCs w:val="22"/>
              </w:rPr>
            </w:pPr>
            <w:r w:rsidRPr="000D008B">
              <w:rPr>
                <w:rFonts w:ascii="Palatino Linotype" w:hAnsi="Palatino Linotype" w:cs="Calibri"/>
                <w:color w:val="000000"/>
                <w:sz w:val="22"/>
                <w:szCs w:val="22"/>
                <w:lang w:val="en-US"/>
              </w:rPr>
              <w:t>8’50’00</w:t>
            </w:r>
            <w:r w:rsidRPr="000D008B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color w:val="000000"/>
                <w:szCs w:val="22"/>
                <w:lang w:val="en-US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5.000 μ. βάδην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30΄ 00΄΄ 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10.000 μ. βάδην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55΄ 00΄΄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340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Μήκος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6,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1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5,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Τριπλούν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12,80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10,80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Ύψος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1,8</w:t>
            </w: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1,55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Επι κοντώ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3,80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2,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9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Σφαίρα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1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4,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,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10,60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Δίσκος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40,00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32,00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Ακόντιο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49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,00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33,00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Σφύρα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50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,00 μ.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4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 xml:space="preserve">0,00 μ.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Έπταθλο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3.</w:t>
            </w:r>
            <w:r w:rsidRPr="000D008B">
              <w:rPr>
                <w:rFonts w:ascii="Palatino Linotype" w:hAnsi="Palatino Linotype" w:cs="Calibri"/>
                <w:sz w:val="22"/>
                <w:szCs w:val="22"/>
                <w:lang w:val="en-US"/>
              </w:rPr>
              <w:t>40</w:t>
            </w:r>
            <w:r w:rsidRPr="000D008B">
              <w:rPr>
                <w:rFonts w:ascii="Palatino Linotype" w:hAnsi="Palatino Linotype" w:cs="Calibri"/>
                <w:sz w:val="22"/>
                <w:szCs w:val="22"/>
              </w:rPr>
              <w:t>0 β.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</w:tr>
      <w:tr w:rsidR="00D74281" w:rsidRPr="000D008B">
        <w:trPr>
          <w:trHeight w:val="26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Δέκαθλο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4.900 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4281" w:rsidRPr="000D008B" w:rsidRDefault="00D74281" w:rsidP="00A54149">
            <w:pPr>
              <w:ind w:right="141"/>
              <w:jc w:val="right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noWrap/>
            <w:vAlign w:val="bottom"/>
          </w:tcPr>
          <w:p w:rsidR="00D74281" w:rsidRPr="000D008B" w:rsidRDefault="00D74281" w:rsidP="00A54149">
            <w:pPr>
              <w:ind w:right="141"/>
              <w:rPr>
                <w:rFonts w:ascii="Palatino Linotype" w:hAnsi="Palatino Linotype" w:cs="Calibri"/>
                <w:szCs w:val="22"/>
              </w:rPr>
            </w:pPr>
            <w:r w:rsidRPr="000D008B">
              <w:rPr>
                <w:rFonts w:ascii="Palatino Linotype" w:hAnsi="Palatino Linotype" w:cs="Calibri"/>
                <w:sz w:val="22"/>
                <w:szCs w:val="22"/>
              </w:rPr>
              <w:t> </w:t>
            </w:r>
          </w:p>
        </w:tc>
      </w:tr>
    </w:tbl>
    <w:p w:rsidR="00D74281" w:rsidRPr="000D008B" w:rsidRDefault="00D74281" w:rsidP="00D92ACC">
      <w:pPr>
        <w:spacing w:line="240" w:lineRule="atLeast"/>
        <w:ind w:left="870" w:right="-1"/>
        <w:jc w:val="both"/>
        <w:rPr>
          <w:rFonts w:ascii="Palatino Linotype" w:hAnsi="Palatino Linotype"/>
          <w:sz w:val="22"/>
          <w:szCs w:val="22"/>
        </w:rPr>
      </w:pPr>
      <w:r w:rsidRPr="000D008B">
        <w:rPr>
          <w:rFonts w:ascii="Palatino Linotype" w:hAnsi="Palatino Linotype"/>
          <w:sz w:val="22"/>
          <w:szCs w:val="22"/>
        </w:rPr>
        <w:t xml:space="preserve">  </w:t>
      </w:r>
    </w:p>
    <w:p w:rsidR="00D74281" w:rsidRPr="000D008B" w:rsidRDefault="00D74281" w:rsidP="00D92ACC">
      <w:pPr>
        <w:rPr>
          <w:rFonts w:ascii="Palatino Linotype" w:hAnsi="Palatino Linotype"/>
          <w:sz w:val="22"/>
          <w:szCs w:val="22"/>
        </w:rPr>
      </w:pPr>
    </w:p>
    <w:p w:rsidR="00D74281" w:rsidRDefault="00D74281"/>
    <w:sectPr w:rsidR="00D74281" w:rsidSect="00A54149">
      <w:pgSz w:w="11906" w:h="16838"/>
      <w:pgMar w:top="709" w:right="708" w:bottom="79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2B231A"/>
    <w:multiLevelType w:val="hybridMultilevel"/>
    <w:tmpl w:val="BB2AB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7D62"/>
    <w:multiLevelType w:val="hybridMultilevel"/>
    <w:tmpl w:val="B37085AE"/>
    <w:lvl w:ilvl="0" w:tplc="258E003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7AE06B4"/>
    <w:multiLevelType w:val="hybridMultilevel"/>
    <w:tmpl w:val="8132D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434C"/>
    <w:multiLevelType w:val="hybridMultilevel"/>
    <w:tmpl w:val="ED0EDF26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70119"/>
    <w:multiLevelType w:val="hybridMultilevel"/>
    <w:tmpl w:val="67209C98"/>
    <w:lvl w:ilvl="0" w:tplc="B26EB146">
      <w:start w:val="1"/>
      <w:numFmt w:val="decimal"/>
      <w:lvlText w:val="%1."/>
      <w:lvlJc w:val="left"/>
      <w:pPr>
        <w:ind w:left="1185" w:hanging="360"/>
      </w:pPr>
      <w:rPr>
        <w:rFonts w:ascii="Palatino Linotype" w:hAnsi="Palatino Linotype" w:cs="Times New Roman" w:hint="default"/>
        <w:sz w:val="22"/>
      </w:rPr>
    </w:lvl>
    <w:lvl w:ilvl="1" w:tplc="0408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D92ACC"/>
    <w:rsid w:val="00020F16"/>
    <w:rsid w:val="00022B5C"/>
    <w:rsid w:val="00073E07"/>
    <w:rsid w:val="000A49B9"/>
    <w:rsid w:val="000A7194"/>
    <w:rsid w:val="000D008B"/>
    <w:rsid w:val="000F05AF"/>
    <w:rsid w:val="000F3194"/>
    <w:rsid w:val="00245024"/>
    <w:rsid w:val="00256CA4"/>
    <w:rsid w:val="00260454"/>
    <w:rsid w:val="00267339"/>
    <w:rsid w:val="00280B69"/>
    <w:rsid w:val="002B1F00"/>
    <w:rsid w:val="00330EA1"/>
    <w:rsid w:val="003B1660"/>
    <w:rsid w:val="00410264"/>
    <w:rsid w:val="00495215"/>
    <w:rsid w:val="004F2185"/>
    <w:rsid w:val="005352A3"/>
    <w:rsid w:val="0056154A"/>
    <w:rsid w:val="005941CF"/>
    <w:rsid w:val="005C5E47"/>
    <w:rsid w:val="005D4D46"/>
    <w:rsid w:val="007069A7"/>
    <w:rsid w:val="007E700C"/>
    <w:rsid w:val="00823AE2"/>
    <w:rsid w:val="008463E7"/>
    <w:rsid w:val="008B63C5"/>
    <w:rsid w:val="008D2BF3"/>
    <w:rsid w:val="009A5598"/>
    <w:rsid w:val="00A028F8"/>
    <w:rsid w:val="00A54149"/>
    <w:rsid w:val="00AD1D03"/>
    <w:rsid w:val="00B05783"/>
    <w:rsid w:val="00B36C51"/>
    <w:rsid w:val="00C84186"/>
    <w:rsid w:val="00C916F5"/>
    <w:rsid w:val="00CD2FDB"/>
    <w:rsid w:val="00CD7250"/>
    <w:rsid w:val="00CE36D1"/>
    <w:rsid w:val="00D74281"/>
    <w:rsid w:val="00D92ACC"/>
    <w:rsid w:val="00DA1906"/>
    <w:rsid w:val="00DE332D"/>
    <w:rsid w:val="00E26280"/>
    <w:rsid w:val="00E303B0"/>
    <w:rsid w:val="00E52E63"/>
    <w:rsid w:val="00E86FE5"/>
    <w:rsid w:val="00EA5CBA"/>
    <w:rsid w:val="00ED7A86"/>
    <w:rsid w:val="00EF3810"/>
    <w:rsid w:val="00F137F7"/>
    <w:rsid w:val="00F46705"/>
    <w:rsid w:val="00F74C74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ACC"/>
    <w:pPr>
      <w:suppressAutoHyphens/>
    </w:pPr>
    <w:rPr>
      <w:rFonts w:ascii="Times New Roman" w:hAnsi="Times New Roman"/>
      <w:spacing w:val="-2"/>
      <w:sz w:val="24"/>
      <w:lang w:eastAsia="ar-SA"/>
    </w:rPr>
  </w:style>
  <w:style w:type="paragraph" w:styleId="1">
    <w:name w:val="heading 1"/>
    <w:basedOn w:val="a"/>
    <w:next w:val="a"/>
    <w:link w:val="1Char"/>
    <w:qFormat/>
    <w:rsid w:val="00D92ACC"/>
    <w:pPr>
      <w:keepNext/>
      <w:numPr>
        <w:numId w:val="1"/>
      </w:numPr>
      <w:spacing w:line="240" w:lineRule="atLeast"/>
      <w:ind w:right="-1"/>
      <w:jc w:val="both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basedOn w:val="a0"/>
    <w:link w:val="1"/>
    <w:locked/>
    <w:rsid w:val="00D92ACC"/>
    <w:rPr>
      <w:rFonts w:ascii="Times New Roman" w:hAnsi="Times New Roman" w:cs="Times New Roman"/>
      <w:b/>
      <w:spacing w:val="-2"/>
      <w:sz w:val="20"/>
      <w:szCs w:val="20"/>
      <w:lang w:eastAsia="ar-SA" w:bidi="ar-SA"/>
    </w:rPr>
  </w:style>
  <w:style w:type="character" w:styleId="-">
    <w:name w:val="Hyperlink"/>
    <w:basedOn w:val="a0"/>
    <w:rsid w:val="00D92ACC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D92ACC"/>
    <w:pPr>
      <w:suppressAutoHyphens w:val="0"/>
      <w:ind w:left="720"/>
    </w:pPr>
    <w:rPr>
      <w:spacing w:val="0"/>
      <w:szCs w:val="24"/>
      <w:lang w:eastAsia="el-GR"/>
    </w:rPr>
  </w:style>
  <w:style w:type="paragraph" w:customStyle="1" w:styleId="Default">
    <w:name w:val="Default"/>
    <w:rsid w:val="00D92AC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semiHidden/>
    <w:rsid w:val="00D92A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D92ACC"/>
    <w:rPr>
      <w:rFonts w:ascii="Tahoma" w:hAnsi="Tahoma" w:cs="Tahoma"/>
      <w:spacing w:val="-2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fa@dide.ioa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fa@dide.ioa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ioa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info-quest</Company>
  <LinksUpToDate>false</LinksUpToDate>
  <CharactersWithSpaces>12649</CharactersWithSpaces>
  <SharedDoc>false</SharedDoc>
  <HLinks>
    <vt:vector size="18" baseType="variant"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mailto:grfa@dide.ioa.sch.gr</vt:lpwstr>
      </vt:variant>
      <vt:variant>
        <vt:lpwstr/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mailto:grfa@dide.ioa.sch.gr</vt:lpwstr>
      </vt:variant>
      <vt:variant>
        <vt:lpwstr/>
      </vt:variant>
      <vt:variant>
        <vt:i4>6160485</vt:i4>
      </vt:variant>
      <vt:variant>
        <vt:i4>0</vt:i4>
      </vt:variant>
      <vt:variant>
        <vt:i4>0</vt:i4>
      </vt:variant>
      <vt:variant>
        <vt:i4>5</vt:i4>
      </vt:variant>
      <vt:variant>
        <vt:lpwstr>mailto:mail@dide.ioa.sch.gr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2019-02-26T11:46:00Z</cp:lastPrinted>
  <dcterms:created xsi:type="dcterms:W3CDTF">2019-03-05T09:13:00Z</dcterms:created>
  <dcterms:modified xsi:type="dcterms:W3CDTF">2019-03-05T09:13:00Z</dcterms:modified>
</cp:coreProperties>
</file>